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0162" w14:textId="77777777" w:rsidR="00437783" w:rsidRDefault="00437783" w:rsidP="004F5213">
      <w:pPr>
        <w:jc w:val="center"/>
        <w:rPr>
          <w:rFonts w:ascii="Arial" w:hAnsi="Arial" w:cs="Arial"/>
          <w:b/>
          <w:sz w:val="22"/>
          <w:szCs w:val="22"/>
        </w:rPr>
      </w:pPr>
    </w:p>
    <w:p w14:paraId="0284D151" w14:textId="77777777" w:rsidR="00BC24EA" w:rsidRPr="009F0428" w:rsidRDefault="00C94A46" w:rsidP="004F5213">
      <w:pPr>
        <w:jc w:val="center"/>
        <w:rPr>
          <w:rFonts w:ascii="Arial" w:hAnsi="Arial" w:cs="Arial"/>
          <w:b/>
          <w:sz w:val="20"/>
          <w:szCs w:val="20"/>
        </w:rPr>
      </w:pPr>
      <w:r w:rsidRPr="009F0428">
        <w:rPr>
          <w:rFonts w:ascii="Arial" w:hAnsi="Arial" w:cs="Arial"/>
          <w:b/>
          <w:sz w:val="20"/>
          <w:szCs w:val="20"/>
        </w:rPr>
        <w:t>CHILD AND ADULT CARE FOOD PROGRAM</w:t>
      </w:r>
      <w:r w:rsidR="00437783" w:rsidRPr="009F0428">
        <w:rPr>
          <w:rFonts w:ascii="Arial" w:hAnsi="Arial" w:cs="Arial"/>
          <w:b/>
          <w:sz w:val="20"/>
          <w:szCs w:val="20"/>
        </w:rPr>
        <w:t xml:space="preserve"> </w:t>
      </w:r>
    </w:p>
    <w:p w14:paraId="3C5EB331" w14:textId="77777777" w:rsidR="00BC24EA" w:rsidRPr="009F0428" w:rsidRDefault="00BC24EA" w:rsidP="004F5213">
      <w:pPr>
        <w:jc w:val="center"/>
        <w:rPr>
          <w:rFonts w:ascii="Arial" w:hAnsi="Arial" w:cs="Arial"/>
          <w:b/>
          <w:sz w:val="20"/>
          <w:szCs w:val="20"/>
        </w:rPr>
      </w:pPr>
    </w:p>
    <w:p w14:paraId="180D436F" w14:textId="77777777" w:rsidR="00642583" w:rsidRPr="009F0428" w:rsidRDefault="00E33FCA" w:rsidP="004F5213">
      <w:pPr>
        <w:jc w:val="center"/>
        <w:rPr>
          <w:rFonts w:ascii="Arial" w:hAnsi="Arial" w:cs="Arial"/>
          <w:b/>
          <w:sz w:val="20"/>
          <w:szCs w:val="20"/>
        </w:rPr>
      </w:pPr>
      <w:r>
        <w:rPr>
          <w:rFonts w:ascii="Arial" w:hAnsi="Arial" w:cs="Arial"/>
          <w:b/>
          <w:sz w:val="20"/>
          <w:szCs w:val="20"/>
        </w:rPr>
        <w:t>FOOD</w:t>
      </w:r>
      <w:r w:rsidR="00EA0A10" w:rsidRPr="009F0428">
        <w:rPr>
          <w:rFonts w:ascii="Arial" w:hAnsi="Arial" w:cs="Arial"/>
          <w:b/>
          <w:sz w:val="20"/>
          <w:szCs w:val="20"/>
        </w:rPr>
        <w:t xml:space="preserve"> AGREEMENT</w:t>
      </w:r>
    </w:p>
    <w:p w14:paraId="4FE0C1A1" w14:textId="77777777" w:rsidR="00887AE6" w:rsidRPr="009F0428" w:rsidRDefault="00887AE6" w:rsidP="00437783">
      <w:pPr>
        <w:jc w:val="center"/>
        <w:rPr>
          <w:rFonts w:ascii="Arial" w:hAnsi="Arial" w:cs="Arial"/>
          <w:b/>
          <w:sz w:val="20"/>
          <w:szCs w:val="20"/>
        </w:rPr>
      </w:pPr>
    </w:p>
    <w:p w14:paraId="7C712230" w14:textId="77777777" w:rsidR="00A96317" w:rsidRPr="009F0428" w:rsidRDefault="004F5213" w:rsidP="00437783">
      <w:pPr>
        <w:jc w:val="center"/>
        <w:rPr>
          <w:rFonts w:ascii="Arial" w:hAnsi="Arial" w:cs="Arial"/>
          <w:b/>
          <w:sz w:val="20"/>
          <w:szCs w:val="20"/>
        </w:rPr>
      </w:pPr>
      <w:r w:rsidRPr="009F0428">
        <w:rPr>
          <w:rFonts w:ascii="Arial" w:hAnsi="Arial" w:cs="Arial"/>
          <w:b/>
          <w:sz w:val="20"/>
          <w:szCs w:val="20"/>
        </w:rPr>
        <w:t xml:space="preserve">AGREEMENT </w:t>
      </w:r>
      <w:r w:rsidR="00A96317" w:rsidRPr="009F0428">
        <w:rPr>
          <w:rFonts w:ascii="Arial" w:hAnsi="Arial" w:cs="Arial"/>
          <w:b/>
          <w:sz w:val="20"/>
          <w:szCs w:val="20"/>
        </w:rPr>
        <w:t xml:space="preserve">BETWEEN </w:t>
      </w:r>
      <w:r w:rsidR="00841C4D" w:rsidRPr="009F0428">
        <w:rPr>
          <w:rFonts w:ascii="Arial" w:hAnsi="Arial" w:cs="Arial"/>
          <w:b/>
          <w:sz w:val="20"/>
          <w:szCs w:val="20"/>
        </w:rPr>
        <w:t>SPONSOR</w:t>
      </w:r>
      <w:r w:rsidR="00A96317" w:rsidRPr="009F0428">
        <w:rPr>
          <w:rFonts w:ascii="Arial" w:hAnsi="Arial" w:cs="Arial"/>
          <w:b/>
          <w:sz w:val="20"/>
          <w:szCs w:val="20"/>
        </w:rPr>
        <w:t xml:space="preserve">ING </w:t>
      </w:r>
      <w:r w:rsidR="00841C4D" w:rsidRPr="009F0428">
        <w:rPr>
          <w:rFonts w:ascii="Arial" w:hAnsi="Arial" w:cs="Arial"/>
          <w:b/>
          <w:sz w:val="20"/>
          <w:szCs w:val="20"/>
        </w:rPr>
        <w:t>ORGANIZATION</w:t>
      </w:r>
      <w:r w:rsidR="00437783" w:rsidRPr="009F0428">
        <w:rPr>
          <w:rFonts w:ascii="Arial" w:hAnsi="Arial" w:cs="Arial"/>
          <w:b/>
          <w:sz w:val="20"/>
          <w:szCs w:val="20"/>
        </w:rPr>
        <w:t xml:space="preserve"> </w:t>
      </w:r>
      <w:r w:rsidR="00A96317" w:rsidRPr="009F0428">
        <w:rPr>
          <w:rFonts w:ascii="Arial" w:hAnsi="Arial" w:cs="Arial"/>
          <w:b/>
          <w:sz w:val="20"/>
          <w:szCs w:val="20"/>
        </w:rPr>
        <w:t xml:space="preserve">AND UNAFFLIATED </w:t>
      </w:r>
      <w:r w:rsidR="00EB49AD">
        <w:rPr>
          <w:rFonts w:ascii="Arial" w:hAnsi="Arial" w:cs="Arial"/>
          <w:b/>
          <w:sz w:val="20"/>
          <w:szCs w:val="20"/>
        </w:rPr>
        <w:t>CENTER</w:t>
      </w:r>
    </w:p>
    <w:p w14:paraId="1B399070" w14:textId="77777777" w:rsidR="000459B2" w:rsidRPr="009F0428" w:rsidRDefault="004372BA" w:rsidP="000459B2">
      <w:pPr>
        <w:jc w:val="center"/>
        <w:rPr>
          <w:rFonts w:ascii="Arial" w:hAnsi="Arial" w:cs="Arial"/>
          <w:sz w:val="20"/>
          <w:szCs w:val="20"/>
        </w:rPr>
      </w:pPr>
      <w:r w:rsidRPr="009F0428">
        <w:rPr>
          <w:rFonts w:ascii="Arial" w:hAnsi="Arial" w:cs="Arial"/>
          <w:sz w:val="20"/>
          <w:szCs w:val="20"/>
        </w:rPr>
        <w:t>(</w:t>
      </w:r>
      <w:r w:rsidR="00437783" w:rsidRPr="009F0428">
        <w:rPr>
          <w:rFonts w:ascii="Arial" w:hAnsi="Arial" w:cs="Arial"/>
          <w:sz w:val="20"/>
          <w:szCs w:val="20"/>
        </w:rPr>
        <w:t xml:space="preserve">The </w:t>
      </w:r>
      <w:r w:rsidR="00EB49AD">
        <w:rPr>
          <w:rFonts w:ascii="Arial" w:hAnsi="Arial" w:cs="Arial"/>
          <w:sz w:val="20"/>
          <w:szCs w:val="20"/>
        </w:rPr>
        <w:t>Center</w:t>
      </w:r>
      <w:r w:rsidR="00437783" w:rsidRPr="009F0428">
        <w:rPr>
          <w:rFonts w:ascii="Arial" w:hAnsi="Arial" w:cs="Arial"/>
          <w:sz w:val="20"/>
          <w:szCs w:val="20"/>
        </w:rPr>
        <w:t xml:space="preserve"> is </w:t>
      </w:r>
      <w:r w:rsidR="00841C4D" w:rsidRPr="009F0428">
        <w:rPr>
          <w:rFonts w:ascii="Arial" w:hAnsi="Arial" w:cs="Arial"/>
          <w:sz w:val="20"/>
          <w:szCs w:val="20"/>
        </w:rPr>
        <w:t xml:space="preserve">a </w:t>
      </w:r>
      <w:r w:rsidR="00437783" w:rsidRPr="009F0428">
        <w:rPr>
          <w:rFonts w:ascii="Arial" w:hAnsi="Arial" w:cs="Arial"/>
          <w:sz w:val="20"/>
          <w:szCs w:val="20"/>
        </w:rPr>
        <w:t xml:space="preserve">legally distinct entity from the </w:t>
      </w:r>
      <w:r w:rsidR="00841C4D" w:rsidRPr="009F0428">
        <w:rPr>
          <w:rFonts w:ascii="Arial" w:hAnsi="Arial" w:cs="Arial"/>
          <w:sz w:val="20"/>
          <w:szCs w:val="20"/>
        </w:rPr>
        <w:t>Sponsor</w:t>
      </w:r>
      <w:r w:rsidR="00437783" w:rsidRPr="009F0428">
        <w:rPr>
          <w:rFonts w:ascii="Arial" w:hAnsi="Arial" w:cs="Arial"/>
          <w:sz w:val="20"/>
          <w:szCs w:val="20"/>
        </w:rPr>
        <w:t xml:space="preserve">ing </w:t>
      </w:r>
      <w:r w:rsidR="00841C4D" w:rsidRPr="009F0428">
        <w:rPr>
          <w:rFonts w:ascii="Arial" w:hAnsi="Arial" w:cs="Arial"/>
          <w:sz w:val="20"/>
          <w:szCs w:val="20"/>
        </w:rPr>
        <w:t>Organization</w:t>
      </w:r>
      <w:r w:rsidRPr="009F0428">
        <w:rPr>
          <w:rFonts w:ascii="Arial" w:hAnsi="Arial" w:cs="Arial"/>
          <w:sz w:val="20"/>
          <w:szCs w:val="20"/>
        </w:rPr>
        <w:t>)</w:t>
      </w:r>
    </w:p>
    <w:p w14:paraId="0A66DC0D" w14:textId="77777777" w:rsidR="003214E6" w:rsidRPr="009F0428" w:rsidRDefault="003214E6" w:rsidP="000459B2">
      <w:pPr>
        <w:jc w:val="center"/>
        <w:rPr>
          <w:rFonts w:ascii="Arial" w:hAnsi="Arial" w:cs="Arial"/>
          <w:sz w:val="20"/>
          <w:szCs w:val="20"/>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0459B2" w:rsidRPr="009F0428" w14:paraId="53807368" w14:textId="77777777" w:rsidTr="5908DED2">
        <w:trPr>
          <w:trHeight w:val="450"/>
        </w:trPr>
        <w:tc>
          <w:tcPr>
            <w:tcW w:w="10800" w:type="dxa"/>
          </w:tcPr>
          <w:p w14:paraId="5CEB8CAB" w14:textId="45E77C68" w:rsidR="000459B2" w:rsidRPr="009F0428" w:rsidRDefault="00841C4D" w:rsidP="5908DED2">
            <w:pPr>
              <w:rPr>
                <w:rFonts w:ascii="Arial" w:hAnsi="Arial" w:cs="Arial"/>
                <w:sz w:val="20"/>
                <w:szCs w:val="20"/>
              </w:rPr>
            </w:pPr>
            <w:r w:rsidRPr="5908DED2">
              <w:rPr>
                <w:rFonts w:ascii="Arial" w:hAnsi="Arial" w:cs="Arial"/>
                <w:b/>
                <w:bCs/>
                <w:sz w:val="20"/>
                <w:szCs w:val="20"/>
              </w:rPr>
              <w:t>Instructions</w:t>
            </w:r>
            <w:r w:rsidRPr="5908DED2">
              <w:rPr>
                <w:rFonts w:ascii="Arial" w:hAnsi="Arial" w:cs="Arial"/>
                <w:sz w:val="20"/>
                <w:szCs w:val="20"/>
              </w:rPr>
              <w:t xml:space="preserve">: </w:t>
            </w:r>
            <w:r w:rsidR="00242018" w:rsidRPr="5908DED2">
              <w:rPr>
                <w:rFonts w:ascii="Arial" w:hAnsi="Arial" w:cs="Arial"/>
                <w:sz w:val="20"/>
                <w:szCs w:val="20"/>
              </w:rPr>
              <w:t xml:space="preserve">After completing this Agreement, make a copy.  Both the Sponsoring Organization and the Center must sign both copies of the Agreement in </w:t>
            </w:r>
            <w:r w:rsidR="00242018" w:rsidRPr="5908DED2">
              <w:rPr>
                <w:rFonts w:ascii="Arial" w:hAnsi="Arial" w:cs="Arial"/>
                <w:color w:val="0000FF"/>
                <w:sz w:val="20"/>
                <w:szCs w:val="20"/>
              </w:rPr>
              <w:t>blue ink</w:t>
            </w:r>
            <w:r w:rsidR="00242018" w:rsidRPr="5908DED2">
              <w:rPr>
                <w:rFonts w:ascii="Arial" w:hAnsi="Arial" w:cs="Arial"/>
                <w:sz w:val="20"/>
                <w:szCs w:val="20"/>
              </w:rPr>
              <w:t xml:space="preserve">.  Both the Sponsoring Organization and the Center must retain, on file, an original Agreement signed in </w:t>
            </w:r>
            <w:r w:rsidR="00242018" w:rsidRPr="5908DED2">
              <w:rPr>
                <w:rFonts w:ascii="Arial" w:hAnsi="Arial" w:cs="Arial"/>
                <w:color w:val="0000FF"/>
                <w:sz w:val="20"/>
                <w:szCs w:val="20"/>
              </w:rPr>
              <w:t>blue ink</w:t>
            </w:r>
            <w:r w:rsidR="00242018" w:rsidRPr="5908DED2">
              <w:rPr>
                <w:rFonts w:ascii="Arial" w:hAnsi="Arial" w:cs="Arial"/>
                <w:sz w:val="20"/>
                <w:szCs w:val="20"/>
              </w:rPr>
              <w:t xml:space="preserve">.  The Sponsoring Organization must submit a scanned copy of the signed Agreement to the Pennsylvania Department of Education (PDE) via the Documents section on the PEARS </w:t>
            </w:r>
            <w:r w:rsidR="0027184C" w:rsidRPr="5908DED2">
              <w:rPr>
                <w:rFonts w:ascii="Arial" w:hAnsi="Arial" w:cs="Arial"/>
                <w:sz w:val="20"/>
                <w:szCs w:val="20"/>
              </w:rPr>
              <w:t>S</w:t>
            </w:r>
            <w:r w:rsidR="00242018" w:rsidRPr="5908DED2">
              <w:rPr>
                <w:rFonts w:ascii="Arial" w:hAnsi="Arial" w:cs="Arial"/>
                <w:sz w:val="20"/>
                <w:szCs w:val="20"/>
              </w:rPr>
              <w:t xml:space="preserve">ite </w:t>
            </w:r>
            <w:r w:rsidR="0027184C" w:rsidRPr="5908DED2">
              <w:rPr>
                <w:rFonts w:ascii="Arial" w:hAnsi="Arial" w:cs="Arial"/>
                <w:sz w:val="20"/>
                <w:szCs w:val="20"/>
              </w:rPr>
              <w:t>A</w:t>
            </w:r>
            <w:r w:rsidR="00242018" w:rsidRPr="5908DED2">
              <w:rPr>
                <w:rFonts w:ascii="Arial" w:hAnsi="Arial" w:cs="Arial"/>
                <w:sz w:val="20"/>
                <w:szCs w:val="20"/>
              </w:rPr>
              <w:t>pplication</w:t>
            </w:r>
            <w:r w:rsidRPr="5908DED2">
              <w:rPr>
                <w:rFonts w:ascii="Arial" w:hAnsi="Arial" w:cs="Arial"/>
                <w:sz w:val="20"/>
                <w:szCs w:val="20"/>
              </w:rPr>
              <w:t xml:space="preserve">.  </w:t>
            </w:r>
          </w:p>
        </w:tc>
      </w:tr>
    </w:tbl>
    <w:p w14:paraId="01D83D38" w14:textId="77777777" w:rsidR="000459B2" w:rsidRPr="009F0428" w:rsidRDefault="000459B2" w:rsidP="000459B2">
      <w:pPr>
        <w:rPr>
          <w:rFonts w:ascii="Arial" w:hAnsi="Arial" w:cs="Arial"/>
          <w:sz w:val="20"/>
          <w:szCs w:val="20"/>
        </w:rPr>
      </w:pP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3689"/>
        <w:gridCol w:w="3390"/>
      </w:tblGrid>
      <w:tr w:rsidR="004662E4" w:rsidRPr="009F0428" w14:paraId="405050E9" w14:textId="77777777" w:rsidTr="004662E4">
        <w:trPr>
          <w:trHeight w:val="749"/>
        </w:trPr>
        <w:tc>
          <w:tcPr>
            <w:tcW w:w="3785" w:type="dxa"/>
            <w:shd w:val="clear" w:color="auto" w:fill="auto"/>
          </w:tcPr>
          <w:p w14:paraId="5FB1380D" w14:textId="77777777" w:rsidR="004662E4" w:rsidRPr="009F0428" w:rsidRDefault="00841C4D" w:rsidP="00A654F2">
            <w:pPr>
              <w:rPr>
                <w:rFonts w:ascii="Arial" w:hAnsi="Arial" w:cs="Arial"/>
                <w:sz w:val="20"/>
                <w:szCs w:val="20"/>
              </w:rPr>
            </w:pPr>
            <w:r w:rsidRPr="009F0428">
              <w:rPr>
                <w:rFonts w:ascii="Arial" w:hAnsi="Arial" w:cs="Arial"/>
                <w:sz w:val="20"/>
                <w:szCs w:val="20"/>
              </w:rPr>
              <w:t>Sponsor</w:t>
            </w:r>
            <w:r w:rsidR="00FE0B20" w:rsidRPr="009F0428">
              <w:rPr>
                <w:rFonts w:ascii="Arial" w:hAnsi="Arial" w:cs="Arial"/>
                <w:sz w:val="20"/>
                <w:szCs w:val="20"/>
              </w:rPr>
              <w:t xml:space="preserve">ing </w:t>
            </w:r>
            <w:r w:rsidRPr="009F0428">
              <w:rPr>
                <w:rFonts w:ascii="Arial" w:hAnsi="Arial" w:cs="Arial"/>
                <w:sz w:val="20"/>
                <w:szCs w:val="20"/>
              </w:rPr>
              <w:t>Organization</w:t>
            </w:r>
            <w:r w:rsidR="004662E4" w:rsidRPr="009F0428">
              <w:rPr>
                <w:rFonts w:ascii="Arial" w:hAnsi="Arial" w:cs="Arial"/>
                <w:sz w:val="20"/>
                <w:szCs w:val="20"/>
              </w:rPr>
              <w:t xml:space="preserve"> Name:</w:t>
            </w:r>
          </w:p>
        </w:tc>
        <w:tc>
          <w:tcPr>
            <w:tcW w:w="3768" w:type="dxa"/>
            <w:shd w:val="clear" w:color="auto" w:fill="auto"/>
          </w:tcPr>
          <w:p w14:paraId="2CC03919" w14:textId="77777777" w:rsidR="004662E4" w:rsidRPr="009F0428" w:rsidRDefault="00841C4D" w:rsidP="00A654F2">
            <w:pPr>
              <w:rPr>
                <w:rFonts w:ascii="Arial" w:hAnsi="Arial" w:cs="Arial"/>
                <w:sz w:val="20"/>
                <w:szCs w:val="20"/>
              </w:rPr>
            </w:pPr>
            <w:r w:rsidRPr="009F0428">
              <w:rPr>
                <w:rFonts w:ascii="Arial" w:hAnsi="Arial" w:cs="Arial"/>
                <w:sz w:val="20"/>
                <w:szCs w:val="20"/>
              </w:rPr>
              <w:t>Sponsor</w:t>
            </w:r>
            <w:r w:rsidR="004662E4" w:rsidRPr="009F0428">
              <w:rPr>
                <w:rFonts w:ascii="Arial" w:hAnsi="Arial" w:cs="Arial"/>
                <w:sz w:val="20"/>
                <w:szCs w:val="20"/>
              </w:rPr>
              <w:t xml:space="preserve"> Agreement #</w:t>
            </w:r>
          </w:p>
          <w:p w14:paraId="655B2D8D" w14:textId="77777777" w:rsidR="004662E4" w:rsidRPr="009F0428" w:rsidRDefault="004662E4" w:rsidP="00A654F2">
            <w:pPr>
              <w:rPr>
                <w:rFonts w:ascii="Arial" w:hAnsi="Arial" w:cs="Arial"/>
                <w:sz w:val="20"/>
                <w:szCs w:val="20"/>
              </w:rPr>
            </w:pPr>
          </w:p>
          <w:p w14:paraId="75EF6046" w14:textId="77777777" w:rsidR="004662E4" w:rsidRPr="009F0428" w:rsidRDefault="004662E4" w:rsidP="00A654F2">
            <w:pPr>
              <w:rPr>
                <w:rFonts w:ascii="Arial" w:hAnsi="Arial" w:cs="Arial"/>
                <w:sz w:val="20"/>
                <w:szCs w:val="20"/>
              </w:rPr>
            </w:pPr>
          </w:p>
        </w:tc>
        <w:tc>
          <w:tcPr>
            <w:tcW w:w="3463" w:type="dxa"/>
          </w:tcPr>
          <w:p w14:paraId="7B4D4667" w14:textId="77777777" w:rsidR="004662E4" w:rsidRPr="009F0428" w:rsidRDefault="00841C4D" w:rsidP="004662E4">
            <w:pPr>
              <w:rPr>
                <w:rFonts w:ascii="Arial" w:hAnsi="Arial" w:cs="Arial"/>
                <w:sz w:val="20"/>
                <w:szCs w:val="20"/>
              </w:rPr>
            </w:pPr>
            <w:r w:rsidRPr="009F0428">
              <w:rPr>
                <w:rFonts w:ascii="Arial" w:hAnsi="Arial" w:cs="Arial"/>
                <w:sz w:val="20"/>
                <w:szCs w:val="20"/>
              </w:rPr>
              <w:t>Sponsor</w:t>
            </w:r>
            <w:r w:rsidR="004662E4" w:rsidRPr="009F0428">
              <w:rPr>
                <w:rFonts w:ascii="Arial" w:hAnsi="Arial" w:cs="Arial"/>
                <w:sz w:val="20"/>
                <w:szCs w:val="20"/>
              </w:rPr>
              <w:t xml:space="preserve"> FEIN #</w:t>
            </w:r>
          </w:p>
          <w:p w14:paraId="5E92C9B0" w14:textId="77777777" w:rsidR="004662E4" w:rsidRPr="009F0428" w:rsidRDefault="004662E4" w:rsidP="00A654F2">
            <w:pPr>
              <w:rPr>
                <w:rFonts w:ascii="Arial" w:hAnsi="Arial" w:cs="Arial"/>
                <w:sz w:val="20"/>
                <w:szCs w:val="20"/>
              </w:rPr>
            </w:pPr>
          </w:p>
        </w:tc>
      </w:tr>
      <w:tr w:rsidR="004662E4" w:rsidRPr="009F0428" w14:paraId="31AE5EEE" w14:textId="77777777" w:rsidTr="004662E4">
        <w:trPr>
          <w:trHeight w:val="733"/>
        </w:trPr>
        <w:tc>
          <w:tcPr>
            <w:tcW w:w="3785" w:type="dxa"/>
            <w:shd w:val="clear" w:color="auto" w:fill="auto"/>
          </w:tcPr>
          <w:p w14:paraId="643CCAAB" w14:textId="77777777" w:rsidR="004662E4" w:rsidRPr="009F0428" w:rsidRDefault="004662E4" w:rsidP="00A654F2">
            <w:pPr>
              <w:rPr>
                <w:rFonts w:ascii="Arial" w:hAnsi="Arial" w:cs="Arial"/>
                <w:sz w:val="20"/>
                <w:szCs w:val="20"/>
              </w:rPr>
            </w:pPr>
            <w:r w:rsidRPr="009F0428">
              <w:rPr>
                <w:rFonts w:ascii="Arial" w:hAnsi="Arial" w:cs="Arial"/>
                <w:sz w:val="20"/>
                <w:szCs w:val="20"/>
              </w:rPr>
              <w:t>Street Address:</w:t>
            </w:r>
          </w:p>
        </w:tc>
        <w:tc>
          <w:tcPr>
            <w:tcW w:w="3768" w:type="dxa"/>
            <w:shd w:val="clear" w:color="auto" w:fill="auto"/>
          </w:tcPr>
          <w:p w14:paraId="0B37DBAA" w14:textId="77777777" w:rsidR="004662E4" w:rsidRPr="009F0428" w:rsidRDefault="004662E4" w:rsidP="00A654F2">
            <w:pPr>
              <w:rPr>
                <w:rFonts w:ascii="Arial" w:hAnsi="Arial" w:cs="Arial"/>
                <w:sz w:val="20"/>
                <w:szCs w:val="20"/>
              </w:rPr>
            </w:pPr>
            <w:r w:rsidRPr="009F0428">
              <w:rPr>
                <w:rFonts w:ascii="Arial" w:hAnsi="Arial" w:cs="Arial"/>
                <w:sz w:val="20"/>
                <w:szCs w:val="20"/>
              </w:rPr>
              <w:t>City:</w:t>
            </w:r>
          </w:p>
          <w:p w14:paraId="78F2BE8E" w14:textId="77777777" w:rsidR="004662E4" w:rsidRPr="009F0428" w:rsidRDefault="004662E4" w:rsidP="00A654F2">
            <w:pPr>
              <w:rPr>
                <w:rFonts w:ascii="Arial" w:hAnsi="Arial" w:cs="Arial"/>
                <w:sz w:val="20"/>
                <w:szCs w:val="20"/>
              </w:rPr>
            </w:pPr>
          </w:p>
          <w:p w14:paraId="13853776" w14:textId="77777777" w:rsidR="004662E4" w:rsidRPr="009F0428" w:rsidRDefault="004662E4" w:rsidP="00A654F2">
            <w:pPr>
              <w:rPr>
                <w:rFonts w:ascii="Arial" w:hAnsi="Arial" w:cs="Arial"/>
                <w:sz w:val="20"/>
                <w:szCs w:val="20"/>
              </w:rPr>
            </w:pPr>
          </w:p>
        </w:tc>
        <w:tc>
          <w:tcPr>
            <w:tcW w:w="3463" w:type="dxa"/>
          </w:tcPr>
          <w:p w14:paraId="78AD76AA" w14:textId="77777777" w:rsidR="004662E4" w:rsidRPr="009F0428" w:rsidRDefault="00DD6E19" w:rsidP="00A654F2">
            <w:pPr>
              <w:rPr>
                <w:rFonts w:ascii="Arial" w:hAnsi="Arial" w:cs="Arial"/>
                <w:sz w:val="20"/>
                <w:szCs w:val="20"/>
              </w:rPr>
            </w:pPr>
            <w:r w:rsidRPr="009F0428">
              <w:rPr>
                <w:rFonts w:ascii="Arial" w:hAnsi="Arial" w:cs="Arial"/>
                <w:sz w:val="20"/>
                <w:szCs w:val="20"/>
              </w:rPr>
              <w:t>State/Zip:</w:t>
            </w:r>
          </w:p>
        </w:tc>
      </w:tr>
    </w:tbl>
    <w:p w14:paraId="097C9E04" w14:textId="77777777" w:rsidR="004662E4" w:rsidRPr="009F0428" w:rsidRDefault="004662E4" w:rsidP="000459B2">
      <w:pPr>
        <w:rPr>
          <w:rFonts w:ascii="Arial" w:hAnsi="Arial" w:cs="Arial"/>
          <w:sz w:val="20"/>
          <w:szCs w:val="20"/>
        </w:rPr>
      </w:pPr>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644"/>
        <w:gridCol w:w="3416"/>
      </w:tblGrid>
      <w:tr w:rsidR="00DD6E19" w:rsidRPr="009F0428" w14:paraId="5DF173C9" w14:textId="77777777" w:rsidTr="00DD6E19">
        <w:trPr>
          <w:trHeight w:val="20"/>
        </w:trPr>
        <w:tc>
          <w:tcPr>
            <w:tcW w:w="3804" w:type="dxa"/>
            <w:shd w:val="clear" w:color="auto" w:fill="auto"/>
          </w:tcPr>
          <w:p w14:paraId="0CC6B2DB" w14:textId="77777777" w:rsidR="00DD6E19" w:rsidRPr="009F0428" w:rsidRDefault="00FE0B20" w:rsidP="00AF1911">
            <w:pPr>
              <w:rPr>
                <w:rFonts w:ascii="Arial" w:hAnsi="Arial" w:cs="Arial"/>
                <w:sz w:val="20"/>
                <w:szCs w:val="20"/>
              </w:rPr>
            </w:pPr>
            <w:r w:rsidRPr="009F0428">
              <w:rPr>
                <w:rFonts w:ascii="Arial" w:hAnsi="Arial" w:cs="Arial"/>
                <w:sz w:val="20"/>
                <w:szCs w:val="20"/>
              </w:rPr>
              <w:t xml:space="preserve">Unaffiliated </w:t>
            </w:r>
            <w:r w:rsidR="00EB49AD">
              <w:rPr>
                <w:rFonts w:ascii="Arial" w:hAnsi="Arial" w:cs="Arial"/>
                <w:sz w:val="20"/>
                <w:szCs w:val="20"/>
              </w:rPr>
              <w:t>Center</w:t>
            </w:r>
            <w:r w:rsidR="00DD6E19" w:rsidRPr="009F0428">
              <w:rPr>
                <w:rFonts w:ascii="Arial" w:hAnsi="Arial" w:cs="Arial"/>
                <w:sz w:val="20"/>
                <w:szCs w:val="20"/>
              </w:rPr>
              <w:t xml:space="preserve"> Name:</w:t>
            </w:r>
          </w:p>
          <w:p w14:paraId="3DC84643" w14:textId="77777777" w:rsidR="00DD6E19" w:rsidRPr="009F0428" w:rsidRDefault="00DD6E19" w:rsidP="00AF1911">
            <w:pPr>
              <w:rPr>
                <w:rFonts w:ascii="Arial" w:hAnsi="Arial" w:cs="Arial"/>
                <w:sz w:val="20"/>
                <w:szCs w:val="20"/>
              </w:rPr>
            </w:pPr>
          </w:p>
        </w:tc>
        <w:tc>
          <w:tcPr>
            <w:tcW w:w="3727" w:type="dxa"/>
            <w:shd w:val="clear" w:color="auto" w:fill="auto"/>
          </w:tcPr>
          <w:p w14:paraId="473C55DA" w14:textId="77777777" w:rsidR="00DD6E19" w:rsidRPr="009F0428" w:rsidRDefault="00EB49AD" w:rsidP="00AF1911">
            <w:pPr>
              <w:rPr>
                <w:rFonts w:ascii="Arial" w:hAnsi="Arial" w:cs="Arial"/>
                <w:sz w:val="20"/>
                <w:szCs w:val="20"/>
              </w:rPr>
            </w:pPr>
            <w:r>
              <w:rPr>
                <w:rFonts w:ascii="Arial" w:hAnsi="Arial" w:cs="Arial"/>
                <w:sz w:val="20"/>
                <w:szCs w:val="20"/>
              </w:rPr>
              <w:t>Center</w:t>
            </w:r>
            <w:r w:rsidR="00DD6E19" w:rsidRPr="009F0428">
              <w:rPr>
                <w:rFonts w:ascii="Arial" w:hAnsi="Arial" w:cs="Arial"/>
                <w:sz w:val="20"/>
                <w:szCs w:val="20"/>
              </w:rPr>
              <w:t xml:space="preserve"> #</w:t>
            </w:r>
          </w:p>
          <w:p w14:paraId="70B65A0B" w14:textId="77777777" w:rsidR="00DD6E19" w:rsidRPr="009F0428" w:rsidRDefault="00DD6E19" w:rsidP="00AF1911">
            <w:pPr>
              <w:rPr>
                <w:rFonts w:ascii="Arial" w:hAnsi="Arial" w:cs="Arial"/>
                <w:sz w:val="20"/>
                <w:szCs w:val="20"/>
              </w:rPr>
            </w:pPr>
          </w:p>
          <w:p w14:paraId="1EA94DA3" w14:textId="77777777" w:rsidR="00DD6E19" w:rsidRPr="009F0428" w:rsidRDefault="00DD6E19" w:rsidP="00AF1911">
            <w:pPr>
              <w:rPr>
                <w:rFonts w:ascii="Arial" w:hAnsi="Arial" w:cs="Arial"/>
                <w:sz w:val="20"/>
                <w:szCs w:val="20"/>
              </w:rPr>
            </w:pPr>
          </w:p>
        </w:tc>
        <w:tc>
          <w:tcPr>
            <w:tcW w:w="3485" w:type="dxa"/>
          </w:tcPr>
          <w:p w14:paraId="60142095" w14:textId="77777777" w:rsidR="00DD6E19" w:rsidRPr="009F0428" w:rsidRDefault="00EB49AD" w:rsidP="00DD6E19">
            <w:pPr>
              <w:rPr>
                <w:rFonts w:ascii="Arial" w:hAnsi="Arial" w:cs="Arial"/>
                <w:sz w:val="20"/>
                <w:szCs w:val="20"/>
              </w:rPr>
            </w:pPr>
            <w:r>
              <w:rPr>
                <w:rFonts w:ascii="Arial" w:hAnsi="Arial" w:cs="Arial"/>
                <w:sz w:val="20"/>
                <w:szCs w:val="20"/>
              </w:rPr>
              <w:t>Center</w:t>
            </w:r>
            <w:r w:rsidR="00DD6E19" w:rsidRPr="009F0428">
              <w:rPr>
                <w:rFonts w:ascii="Arial" w:hAnsi="Arial" w:cs="Arial"/>
                <w:sz w:val="20"/>
                <w:szCs w:val="20"/>
              </w:rPr>
              <w:t xml:space="preserve"> FEIN #</w:t>
            </w:r>
          </w:p>
          <w:p w14:paraId="7F32E112" w14:textId="77777777" w:rsidR="00DD6E19" w:rsidRPr="009F0428" w:rsidRDefault="00DD6E19" w:rsidP="00AF1911">
            <w:pPr>
              <w:rPr>
                <w:rFonts w:ascii="Arial" w:hAnsi="Arial" w:cs="Arial"/>
                <w:sz w:val="20"/>
                <w:szCs w:val="20"/>
              </w:rPr>
            </w:pPr>
          </w:p>
        </w:tc>
      </w:tr>
      <w:tr w:rsidR="00DD6E19" w:rsidRPr="009F0428" w14:paraId="37B3DCCA" w14:textId="77777777" w:rsidTr="00DD6E19">
        <w:trPr>
          <w:trHeight w:val="20"/>
        </w:trPr>
        <w:tc>
          <w:tcPr>
            <w:tcW w:w="3804" w:type="dxa"/>
            <w:shd w:val="clear" w:color="auto" w:fill="auto"/>
          </w:tcPr>
          <w:p w14:paraId="12F3D6CA" w14:textId="77777777" w:rsidR="00DD6E19" w:rsidRPr="009F0428" w:rsidRDefault="00DD6E19" w:rsidP="00AF1911">
            <w:pPr>
              <w:rPr>
                <w:rFonts w:ascii="Arial" w:hAnsi="Arial" w:cs="Arial"/>
                <w:sz w:val="20"/>
                <w:szCs w:val="20"/>
              </w:rPr>
            </w:pPr>
            <w:r w:rsidRPr="009F0428">
              <w:rPr>
                <w:rFonts w:ascii="Arial" w:hAnsi="Arial" w:cs="Arial"/>
                <w:sz w:val="20"/>
                <w:szCs w:val="20"/>
              </w:rPr>
              <w:t>Street Address:</w:t>
            </w:r>
          </w:p>
        </w:tc>
        <w:tc>
          <w:tcPr>
            <w:tcW w:w="3727" w:type="dxa"/>
            <w:shd w:val="clear" w:color="auto" w:fill="auto"/>
          </w:tcPr>
          <w:p w14:paraId="2F83C505" w14:textId="77777777" w:rsidR="00DD6E19" w:rsidRPr="009F0428" w:rsidRDefault="00DD6E19" w:rsidP="00AF1911">
            <w:pPr>
              <w:rPr>
                <w:rFonts w:ascii="Arial" w:hAnsi="Arial" w:cs="Arial"/>
                <w:sz w:val="20"/>
                <w:szCs w:val="20"/>
              </w:rPr>
            </w:pPr>
            <w:r w:rsidRPr="009F0428">
              <w:rPr>
                <w:rFonts w:ascii="Arial" w:hAnsi="Arial" w:cs="Arial"/>
                <w:sz w:val="20"/>
                <w:szCs w:val="20"/>
              </w:rPr>
              <w:t>City:</w:t>
            </w:r>
          </w:p>
          <w:p w14:paraId="6D2A2F26" w14:textId="77777777" w:rsidR="00DD6E19" w:rsidRPr="009F0428" w:rsidRDefault="00DD6E19" w:rsidP="00AF1911">
            <w:pPr>
              <w:rPr>
                <w:rFonts w:ascii="Arial" w:hAnsi="Arial" w:cs="Arial"/>
                <w:sz w:val="20"/>
                <w:szCs w:val="20"/>
              </w:rPr>
            </w:pPr>
          </w:p>
          <w:p w14:paraId="065FB8F3" w14:textId="77777777" w:rsidR="00DD6E19" w:rsidRPr="009F0428" w:rsidRDefault="00DD6E19" w:rsidP="00AF1911">
            <w:pPr>
              <w:rPr>
                <w:rFonts w:ascii="Arial" w:hAnsi="Arial" w:cs="Arial"/>
                <w:sz w:val="20"/>
                <w:szCs w:val="20"/>
              </w:rPr>
            </w:pPr>
          </w:p>
        </w:tc>
        <w:tc>
          <w:tcPr>
            <w:tcW w:w="3485" w:type="dxa"/>
          </w:tcPr>
          <w:p w14:paraId="2146E45F" w14:textId="77777777" w:rsidR="00DD6E19" w:rsidRPr="009F0428" w:rsidRDefault="00DD6E19" w:rsidP="00AF1911">
            <w:pPr>
              <w:rPr>
                <w:rFonts w:ascii="Arial" w:hAnsi="Arial" w:cs="Arial"/>
                <w:sz w:val="20"/>
                <w:szCs w:val="20"/>
              </w:rPr>
            </w:pPr>
            <w:r w:rsidRPr="009F0428">
              <w:rPr>
                <w:rFonts w:ascii="Arial" w:hAnsi="Arial" w:cs="Arial"/>
                <w:sz w:val="20"/>
                <w:szCs w:val="20"/>
              </w:rPr>
              <w:t>State/Zip:</w:t>
            </w:r>
          </w:p>
        </w:tc>
      </w:tr>
    </w:tbl>
    <w:p w14:paraId="0A2A07C7" w14:textId="77777777" w:rsidR="00B171AA" w:rsidRPr="009F0428" w:rsidRDefault="00B171AA" w:rsidP="000459B2">
      <w:pPr>
        <w:rPr>
          <w:rFonts w:ascii="Arial" w:hAnsi="Arial" w:cs="Arial"/>
          <w:sz w:val="20"/>
          <w:szCs w:val="20"/>
        </w:rPr>
      </w:pPr>
    </w:p>
    <w:p w14:paraId="09792155" w14:textId="36E17D73" w:rsidR="00AF1911" w:rsidRPr="009F0428" w:rsidRDefault="00AF1911" w:rsidP="000459B2">
      <w:pPr>
        <w:rPr>
          <w:rFonts w:ascii="Arial" w:hAnsi="Arial" w:cs="Arial"/>
          <w:sz w:val="20"/>
          <w:szCs w:val="20"/>
        </w:rPr>
      </w:pPr>
      <w:r w:rsidRPr="009F0428">
        <w:rPr>
          <w:rFonts w:ascii="Arial" w:hAnsi="Arial" w:cs="Arial"/>
          <w:b/>
          <w:bCs/>
          <w:sz w:val="20"/>
          <w:szCs w:val="20"/>
        </w:rPr>
        <w:t xml:space="preserve">Type of </w:t>
      </w:r>
      <w:r w:rsidR="00EB49AD">
        <w:rPr>
          <w:rFonts w:ascii="Arial" w:hAnsi="Arial" w:cs="Arial"/>
          <w:b/>
          <w:bCs/>
          <w:sz w:val="20"/>
          <w:szCs w:val="20"/>
        </w:rPr>
        <w:t>Center</w:t>
      </w:r>
      <w:r w:rsidR="00963A34" w:rsidRPr="009F0428">
        <w:rPr>
          <w:rFonts w:ascii="Arial" w:hAnsi="Arial" w:cs="Arial"/>
          <w:b/>
          <w:bCs/>
          <w:sz w:val="20"/>
          <w:szCs w:val="20"/>
        </w:rPr>
        <w:t>:</w:t>
      </w:r>
      <w:r w:rsidR="00963A34" w:rsidRPr="009F0428">
        <w:rPr>
          <w:rFonts w:ascii="Arial" w:hAnsi="Arial" w:cs="Arial"/>
          <w:sz w:val="20"/>
          <w:szCs w:val="20"/>
        </w:rPr>
        <w:t xml:space="preserve">  </w:t>
      </w:r>
      <w:r w:rsidR="00963A34" w:rsidRPr="009F0428">
        <w:rPr>
          <w:rFonts w:ascii="Arial" w:hAnsi="Arial" w:cs="Arial"/>
          <w:sz w:val="20"/>
          <w:szCs w:val="20"/>
        </w:rPr>
        <w:tab/>
      </w:r>
      <w:r w:rsidR="00337C65" w:rsidRPr="009F0428">
        <w:rPr>
          <w:rFonts w:ascii="Arial" w:hAnsi="Arial" w:cs="Arial"/>
          <w:sz w:val="20"/>
          <w:szCs w:val="20"/>
        </w:rPr>
        <w:tab/>
      </w:r>
      <w:r w:rsidR="00F62788" w:rsidRPr="009F0428">
        <w:rPr>
          <w:rFonts w:ascii="Arial" w:hAnsi="Arial" w:cs="Arial"/>
          <w:b/>
          <w:sz w:val="20"/>
          <w:szCs w:val="20"/>
        </w:rPr>
        <w:fldChar w:fldCharType="begin">
          <w:ffData>
            <w:name w:val="Check48"/>
            <w:enabled/>
            <w:calcOnExit w:val="0"/>
            <w:checkBox>
              <w:sizeAuto/>
              <w:default w:val="0"/>
            </w:checkBox>
          </w:ffData>
        </w:fldChar>
      </w:r>
      <w:r w:rsidR="00F62788" w:rsidRPr="009F0428">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F62788" w:rsidRPr="009F0428">
        <w:rPr>
          <w:rFonts w:ascii="Arial" w:hAnsi="Arial" w:cs="Arial"/>
          <w:b/>
          <w:sz w:val="20"/>
          <w:szCs w:val="20"/>
        </w:rPr>
        <w:fldChar w:fldCharType="end"/>
      </w:r>
      <w:r w:rsidR="00B15B7B" w:rsidRPr="009F0428">
        <w:rPr>
          <w:rFonts w:ascii="Arial" w:hAnsi="Arial" w:cs="Arial"/>
          <w:b/>
          <w:sz w:val="20"/>
          <w:szCs w:val="20"/>
        </w:rPr>
        <w:t xml:space="preserve"> </w:t>
      </w:r>
      <w:r w:rsidR="00963A34" w:rsidRPr="009F0428">
        <w:rPr>
          <w:rFonts w:ascii="Arial" w:hAnsi="Arial" w:cs="Arial"/>
          <w:sz w:val="20"/>
          <w:szCs w:val="20"/>
        </w:rPr>
        <w:t>Public</w:t>
      </w:r>
      <w:r w:rsidR="00963A34" w:rsidRPr="009F0428">
        <w:rPr>
          <w:rFonts w:ascii="Arial" w:hAnsi="Arial" w:cs="Arial"/>
          <w:sz w:val="20"/>
          <w:szCs w:val="20"/>
        </w:rPr>
        <w:tab/>
      </w:r>
      <w:r w:rsidR="00963A34" w:rsidRPr="009F0428">
        <w:rPr>
          <w:rFonts w:ascii="Arial" w:hAnsi="Arial" w:cs="Arial"/>
          <w:sz w:val="20"/>
          <w:szCs w:val="20"/>
        </w:rPr>
        <w:tab/>
      </w:r>
      <w:r w:rsidR="00963A34" w:rsidRPr="009F0428">
        <w:rPr>
          <w:rFonts w:ascii="Arial" w:hAnsi="Arial" w:cs="Arial"/>
          <w:sz w:val="20"/>
          <w:szCs w:val="20"/>
        </w:rPr>
        <w:tab/>
      </w:r>
      <w:r w:rsidR="00F62788" w:rsidRPr="009F0428">
        <w:rPr>
          <w:rFonts w:ascii="Arial" w:hAnsi="Arial" w:cs="Arial"/>
          <w:b/>
          <w:sz w:val="20"/>
          <w:szCs w:val="20"/>
        </w:rPr>
        <w:fldChar w:fldCharType="begin">
          <w:ffData>
            <w:name w:val="Check48"/>
            <w:enabled/>
            <w:calcOnExit w:val="0"/>
            <w:checkBox>
              <w:sizeAuto/>
              <w:default w:val="0"/>
            </w:checkBox>
          </w:ffData>
        </w:fldChar>
      </w:r>
      <w:r w:rsidR="00F62788" w:rsidRPr="009F0428">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F62788" w:rsidRPr="009F0428">
        <w:rPr>
          <w:rFonts w:ascii="Arial" w:hAnsi="Arial" w:cs="Arial"/>
          <w:b/>
          <w:sz w:val="20"/>
          <w:szCs w:val="20"/>
        </w:rPr>
        <w:fldChar w:fldCharType="end"/>
      </w:r>
      <w:r w:rsidR="00B15B7B" w:rsidRPr="009F0428">
        <w:rPr>
          <w:rFonts w:ascii="Arial" w:hAnsi="Arial" w:cs="Arial"/>
          <w:sz w:val="20"/>
          <w:szCs w:val="20"/>
        </w:rPr>
        <w:t xml:space="preserve"> Non</w:t>
      </w:r>
      <w:r w:rsidR="00D729E6">
        <w:rPr>
          <w:rFonts w:ascii="Arial" w:hAnsi="Arial" w:cs="Arial"/>
          <w:sz w:val="20"/>
          <w:szCs w:val="20"/>
        </w:rPr>
        <w:t>-P</w:t>
      </w:r>
      <w:r w:rsidR="00B15B7B" w:rsidRPr="009F0428">
        <w:rPr>
          <w:rFonts w:ascii="Arial" w:hAnsi="Arial" w:cs="Arial"/>
          <w:sz w:val="20"/>
          <w:szCs w:val="20"/>
        </w:rPr>
        <w:t>rofit</w:t>
      </w:r>
      <w:r w:rsidR="00B15B7B" w:rsidRPr="009F0428">
        <w:rPr>
          <w:rFonts w:ascii="Arial" w:hAnsi="Arial" w:cs="Arial"/>
          <w:sz w:val="20"/>
          <w:szCs w:val="20"/>
        </w:rPr>
        <w:tab/>
      </w:r>
      <w:r w:rsidR="00963A34" w:rsidRPr="009F0428">
        <w:rPr>
          <w:rFonts w:ascii="Arial" w:hAnsi="Arial" w:cs="Arial"/>
          <w:sz w:val="20"/>
          <w:szCs w:val="20"/>
        </w:rPr>
        <w:tab/>
      </w:r>
      <w:r w:rsidR="00963A34" w:rsidRPr="009F0428">
        <w:rPr>
          <w:rFonts w:ascii="Arial" w:hAnsi="Arial" w:cs="Arial"/>
          <w:sz w:val="20"/>
          <w:szCs w:val="20"/>
        </w:rPr>
        <w:tab/>
      </w:r>
      <w:r w:rsidR="00F62788" w:rsidRPr="009F0428">
        <w:rPr>
          <w:rFonts w:ascii="Arial" w:hAnsi="Arial" w:cs="Arial"/>
          <w:b/>
          <w:sz w:val="20"/>
          <w:szCs w:val="20"/>
        </w:rPr>
        <w:fldChar w:fldCharType="begin">
          <w:ffData>
            <w:name w:val="Check48"/>
            <w:enabled/>
            <w:calcOnExit w:val="0"/>
            <w:checkBox>
              <w:sizeAuto/>
              <w:default w:val="0"/>
            </w:checkBox>
          </w:ffData>
        </w:fldChar>
      </w:r>
      <w:r w:rsidR="00F62788" w:rsidRPr="009F0428">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F62788" w:rsidRPr="009F0428">
        <w:rPr>
          <w:rFonts w:ascii="Arial" w:hAnsi="Arial" w:cs="Arial"/>
          <w:b/>
          <w:sz w:val="20"/>
          <w:szCs w:val="20"/>
        </w:rPr>
        <w:fldChar w:fldCharType="end"/>
      </w:r>
      <w:r w:rsidR="00B15B7B" w:rsidRPr="009F0428">
        <w:rPr>
          <w:rFonts w:ascii="Arial" w:hAnsi="Arial" w:cs="Arial"/>
          <w:b/>
          <w:sz w:val="20"/>
          <w:szCs w:val="20"/>
        </w:rPr>
        <w:t xml:space="preserve"> </w:t>
      </w:r>
      <w:r w:rsidR="00B15B7B" w:rsidRPr="009F0428">
        <w:rPr>
          <w:rFonts w:ascii="Arial" w:hAnsi="Arial" w:cs="Arial"/>
          <w:sz w:val="20"/>
          <w:szCs w:val="20"/>
        </w:rPr>
        <w:t>For-Profit</w:t>
      </w:r>
      <w:r w:rsidR="00963A34" w:rsidRPr="009F0428">
        <w:rPr>
          <w:rFonts w:ascii="Arial" w:hAnsi="Arial" w:cs="Arial"/>
          <w:sz w:val="20"/>
          <w:szCs w:val="20"/>
        </w:rPr>
        <w:tab/>
      </w:r>
    </w:p>
    <w:p w14:paraId="07006AA9" w14:textId="77777777" w:rsidR="00487FCC" w:rsidRPr="009F0428" w:rsidRDefault="00487FCC" w:rsidP="000459B2">
      <w:pPr>
        <w:rPr>
          <w:rFonts w:ascii="Arial" w:hAnsi="Arial" w:cs="Arial"/>
          <w:bCs/>
          <w:sz w:val="20"/>
          <w:szCs w:val="20"/>
        </w:rPr>
      </w:pPr>
    </w:p>
    <w:p w14:paraId="36089263" w14:textId="03967DF2" w:rsidR="00D53B7E" w:rsidRPr="001B6FE1" w:rsidRDefault="00D53B7E" w:rsidP="00D53B7E">
      <w:pPr>
        <w:rPr>
          <w:rFonts w:ascii="Arial" w:hAnsi="Arial" w:cs="Arial"/>
          <w:sz w:val="20"/>
          <w:szCs w:val="20"/>
        </w:rPr>
      </w:pPr>
      <w:r w:rsidRPr="001B6FE1">
        <w:rPr>
          <w:rFonts w:ascii="Arial" w:hAnsi="Arial" w:cs="Arial"/>
          <w:sz w:val="20"/>
          <w:szCs w:val="20"/>
        </w:rPr>
        <w:t xml:space="preserve">This agreement specifies the rights and responsibilities of the Sponsoring Organization, hereinafter referred to as SO, and the </w:t>
      </w:r>
      <w:r w:rsidR="00EB49AD" w:rsidRPr="001B6FE1">
        <w:rPr>
          <w:rFonts w:ascii="Arial" w:hAnsi="Arial" w:cs="Arial"/>
          <w:sz w:val="20"/>
          <w:szCs w:val="20"/>
        </w:rPr>
        <w:t>Center</w:t>
      </w:r>
      <w:r w:rsidRPr="001B6FE1">
        <w:rPr>
          <w:rFonts w:ascii="Arial" w:hAnsi="Arial" w:cs="Arial"/>
          <w:sz w:val="20"/>
          <w:szCs w:val="20"/>
        </w:rPr>
        <w:t xml:space="preserve"> identified above, hereinafter referred to as </w:t>
      </w:r>
      <w:r w:rsidR="00EB49AD" w:rsidRPr="001B6FE1">
        <w:rPr>
          <w:rFonts w:ascii="Arial" w:hAnsi="Arial" w:cs="Arial"/>
          <w:sz w:val="20"/>
          <w:szCs w:val="20"/>
        </w:rPr>
        <w:t>Center</w:t>
      </w:r>
      <w:r w:rsidRPr="001B6FE1">
        <w:rPr>
          <w:rFonts w:ascii="Arial" w:hAnsi="Arial" w:cs="Arial"/>
          <w:sz w:val="20"/>
          <w:szCs w:val="20"/>
        </w:rPr>
        <w:t xml:space="preserve">, as participants in the </w:t>
      </w:r>
      <w:r w:rsidR="009F610D">
        <w:rPr>
          <w:rFonts w:ascii="Arial" w:hAnsi="Arial" w:cs="Arial"/>
          <w:sz w:val="20"/>
          <w:szCs w:val="20"/>
        </w:rPr>
        <w:t>United States Department of Agriculture’s (</w:t>
      </w:r>
      <w:r w:rsidRPr="001B6FE1">
        <w:rPr>
          <w:rFonts w:ascii="Arial" w:hAnsi="Arial" w:cs="Arial"/>
          <w:sz w:val="20"/>
          <w:szCs w:val="20"/>
        </w:rPr>
        <w:t>USDA</w:t>
      </w:r>
      <w:r w:rsidR="009F610D">
        <w:rPr>
          <w:rFonts w:ascii="Arial" w:hAnsi="Arial" w:cs="Arial"/>
          <w:sz w:val="20"/>
          <w:szCs w:val="20"/>
        </w:rPr>
        <w:t>)</w:t>
      </w:r>
      <w:r w:rsidRPr="001B6FE1">
        <w:rPr>
          <w:rFonts w:ascii="Arial" w:hAnsi="Arial" w:cs="Arial"/>
          <w:sz w:val="20"/>
          <w:szCs w:val="20"/>
        </w:rPr>
        <w:t xml:space="preserve"> Child and Adult Care Food Program (CACFP) administered by PDE. </w:t>
      </w:r>
      <w:r w:rsidR="00D729E6">
        <w:rPr>
          <w:rFonts w:ascii="Arial" w:hAnsi="Arial" w:cs="Arial"/>
          <w:sz w:val="20"/>
          <w:szCs w:val="20"/>
        </w:rPr>
        <w:t xml:space="preserve"> </w:t>
      </w:r>
      <w:r w:rsidRPr="001B6FE1">
        <w:rPr>
          <w:rFonts w:ascii="Arial" w:hAnsi="Arial" w:cs="Arial"/>
          <w:sz w:val="20"/>
          <w:szCs w:val="20"/>
        </w:rPr>
        <w:t xml:space="preserve">This agreement between the SO and the </w:t>
      </w:r>
      <w:r w:rsidR="00EB49AD" w:rsidRPr="001B6FE1">
        <w:rPr>
          <w:rFonts w:ascii="Arial" w:hAnsi="Arial" w:cs="Arial"/>
          <w:sz w:val="20"/>
          <w:szCs w:val="20"/>
        </w:rPr>
        <w:t>Center</w:t>
      </w:r>
      <w:r w:rsidRPr="001B6FE1">
        <w:rPr>
          <w:rFonts w:ascii="Arial" w:hAnsi="Arial" w:cs="Arial"/>
          <w:sz w:val="20"/>
          <w:szCs w:val="20"/>
        </w:rPr>
        <w:t xml:space="preserve"> is permanent unless amended by PDE or terminated by either party.  Program </w:t>
      </w:r>
      <w:r w:rsidR="00EE03E5">
        <w:rPr>
          <w:rFonts w:ascii="Arial" w:hAnsi="Arial" w:cs="Arial"/>
          <w:sz w:val="20"/>
          <w:szCs w:val="20"/>
        </w:rPr>
        <w:t>p</w:t>
      </w:r>
      <w:r w:rsidRPr="001B6FE1">
        <w:rPr>
          <w:rFonts w:ascii="Arial" w:hAnsi="Arial" w:cs="Arial"/>
          <w:sz w:val="20"/>
          <w:szCs w:val="20"/>
        </w:rPr>
        <w:t xml:space="preserve">ayments to both the SO and the </w:t>
      </w:r>
      <w:r w:rsidR="00EB49AD" w:rsidRPr="001B6FE1">
        <w:rPr>
          <w:rFonts w:ascii="Arial" w:hAnsi="Arial" w:cs="Arial"/>
          <w:sz w:val="20"/>
          <w:szCs w:val="20"/>
        </w:rPr>
        <w:t>Center</w:t>
      </w:r>
      <w:r w:rsidRPr="001B6FE1">
        <w:rPr>
          <w:rFonts w:ascii="Arial" w:hAnsi="Arial" w:cs="Arial"/>
          <w:sz w:val="20"/>
          <w:szCs w:val="20"/>
        </w:rPr>
        <w:t xml:space="preserve"> are contingent upon the availability of federal funds.</w:t>
      </w:r>
    </w:p>
    <w:p w14:paraId="01E4B443" w14:textId="77777777" w:rsidR="00D53B7E" w:rsidRPr="001B6FE1" w:rsidRDefault="00D53B7E" w:rsidP="00D53B7E">
      <w:pPr>
        <w:rPr>
          <w:rFonts w:ascii="Arial" w:hAnsi="Arial" w:cs="Arial"/>
          <w:sz w:val="20"/>
          <w:szCs w:val="20"/>
        </w:rPr>
      </w:pPr>
    </w:p>
    <w:p w14:paraId="3DE42F14" w14:textId="28D6A2FE" w:rsidR="003755DC" w:rsidRDefault="00D53B7E" w:rsidP="000459B2">
      <w:pPr>
        <w:rPr>
          <w:rFonts w:ascii="Arial" w:hAnsi="Arial" w:cs="Arial"/>
          <w:sz w:val="20"/>
          <w:szCs w:val="20"/>
        </w:rPr>
      </w:pPr>
      <w:r w:rsidRPr="001B6FE1">
        <w:rPr>
          <w:rFonts w:ascii="Arial" w:hAnsi="Arial" w:cs="Arial"/>
          <w:sz w:val="20"/>
          <w:szCs w:val="20"/>
        </w:rPr>
        <w:t xml:space="preserve">By continuing to operate the CACFP after the enactment or issuance of any </w:t>
      </w:r>
      <w:r w:rsidR="00407A6F">
        <w:rPr>
          <w:rFonts w:ascii="Arial" w:hAnsi="Arial" w:cs="Arial"/>
          <w:sz w:val="20"/>
          <w:szCs w:val="20"/>
        </w:rPr>
        <w:t>modified</w:t>
      </w:r>
      <w:r w:rsidRPr="001B6FE1">
        <w:rPr>
          <w:rFonts w:ascii="Arial" w:hAnsi="Arial" w:cs="Arial"/>
          <w:sz w:val="20"/>
          <w:szCs w:val="20"/>
        </w:rPr>
        <w:t xml:space="preserve"> or new statutes and/or regulations applicable to the CACFP covered by this Agreement and any </w:t>
      </w:r>
      <w:r w:rsidR="004D3787">
        <w:rPr>
          <w:rFonts w:ascii="Arial" w:hAnsi="Arial" w:cs="Arial"/>
          <w:sz w:val="20"/>
          <w:szCs w:val="20"/>
        </w:rPr>
        <w:t>modified</w:t>
      </w:r>
      <w:r w:rsidRPr="001B6FE1">
        <w:rPr>
          <w:rFonts w:ascii="Arial" w:hAnsi="Arial" w:cs="Arial"/>
          <w:sz w:val="20"/>
          <w:szCs w:val="20"/>
        </w:rPr>
        <w:t xml:space="preserve"> </w:t>
      </w:r>
      <w:r w:rsidR="00F85EE9">
        <w:rPr>
          <w:rFonts w:ascii="Arial" w:hAnsi="Arial" w:cs="Arial"/>
          <w:sz w:val="20"/>
          <w:szCs w:val="20"/>
        </w:rPr>
        <w:t>or</w:t>
      </w:r>
      <w:r w:rsidRPr="001B6FE1">
        <w:rPr>
          <w:rFonts w:ascii="Arial" w:hAnsi="Arial" w:cs="Arial"/>
          <w:sz w:val="20"/>
          <w:szCs w:val="20"/>
        </w:rPr>
        <w:t xml:space="preserve"> new instructions, policy memoranda, guidance and other written directives interpreting these statutes and regulations, the SO and the </w:t>
      </w:r>
      <w:r w:rsidR="00EB49AD" w:rsidRPr="001B6FE1">
        <w:rPr>
          <w:rFonts w:ascii="Arial" w:hAnsi="Arial" w:cs="Arial"/>
          <w:sz w:val="20"/>
          <w:szCs w:val="20"/>
        </w:rPr>
        <w:t>Center</w:t>
      </w:r>
      <w:r w:rsidRPr="001B6FE1">
        <w:rPr>
          <w:rFonts w:ascii="Arial" w:hAnsi="Arial" w:cs="Arial"/>
          <w:sz w:val="20"/>
          <w:szCs w:val="20"/>
        </w:rPr>
        <w:t xml:space="preserve"> agree to comply with them.  If the SO or the </w:t>
      </w:r>
      <w:r w:rsidR="00EB49AD" w:rsidRPr="001B6FE1">
        <w:rPr>
          <w:rFonts w:ascii="Arial" w:hAnsi="Arial" w:cs="Arial"/>
          <w:sz w:val="20"/>
          <w:szCs w:val="20"/>
        </w:rPr>
        <w:t>Center</w:t>
      </w:r>
      <w:r w:rsidRPr="001B6FE1">
        <w:rPr>
          <w:rFonts w:ascii="Arial" w:hAnsi="Arial" w:cs="Arial"/>
          <w:sz w:val="20"/>
          <w:szCs w:val="20"/>
        </w:rPr>
        <w:t xml:space="preserve"> does not wish to comply with any changed or new items, the SO or the </w:t>
      </w:r>
      <w:r w:rsidR="00EB49AD" w:rsidRPr="001B6FE1">
        <w:rPr>
          <w:rFonts w:ascii="Arial" w:hAnsi="Arial" w:cs="Arial"/>
          <w:sz w:val="20"/>
          <w:szCs w:val="20"/>
        </w:rPr>
        <w:t>Center</w:t>
      </w:r>
      <w:r w:rsidRPr="001B6FE1">
        <w:rPr>
          <w:rFonts w:ascii="Arial" w:hAnsi="Arial" w:cs="Arial"/>
          <w:sz w:val="20"/>
          <w:szCs w:val="20"/>
        </w:rPr>
        <w:t xml:space="preserve"> must seek to terminate the agreement in accordance with the terms as outlined in this permanent agreement.</w:t>
      </w:r>
    </w:p>
    <w:p w14:paraId="75EEE9B5" w14:textId="72FC8819" w:rsidR="00242018" w:rsidRDefault="00242018" w:rsidP="000459B2">
      <w:pPr>
        <w:rPr>
          <w:rFonts w:ascii="Arial" w:hAnsi="Arial" w:cs="Arial"/>
          <w:sz w:val="20"/>
          <w:szCs w:val="20"/>
        </w:rPr>
      </w:pPr>
    </w:p>
    <w:p w14:paraId="5CFE282F" w14:textId="77777777" w:rsidR="00541287" w:rsidRDefault="00541287" w:rsidP="000459B2">
      <w:pPr>
        <w:rPr>
          <w:rFonts w:ascii="Arial" w:hAnsi="Arial" w:cs="Arial"/>
          <w:sz w:val="20"/>
          <w:szCs w:val="20"/>
        </w:rPr>
      </w:pPr>
    </w:p>
    <w:p w14:paraId="6988B49F" w14:textId="77777777" w:rsidR="00242018" w:rsidRDefault="00242018" w:rsidP="000459B2">
      <w:pPr>
        <w:rPr>
          <w:rFonts w:ascii="Arial" w:hAnsi="Arial" w:cs="Arial"/>
          <w:sz w:val="20"/>
          <w:szCs w:val="20"/>
        </w:rPr>
      </w:pPr>
    </w:p>
    <w:p w14:paraId="3C8618F2" w14:textId="77777777" w:rsidR="00242018" w:rsidRPr="001B6FE1" w:rsidRDefault="00242018" w:rsidP="000459B2">
      <w:pPr>
        <w:rPr>
          <w:rFonts w:ascii="Arial" w:hAnsi="Arial" w:cs="Arial"/>
          <w:sz w:val="20"/>
          <w:szCs w:val="20"/>
        </w:rPr>
      </w:pPr>
    </w:p>
    <w:p w14:paraId="7F77C5F1" w14:textId="77777777" w:rsidR="005C4CF4" w:rsidRPr="001B6FE1" w:rsidRDefault="005C4CF4" w:rsidP="005C4CF4">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1B6FE1">
        <w:rPr>
          <w:rFonts w:ascii="Arial" w:hAnsi="Arial" w:cs="Arial"/>
          <w:b/>
          <w:sz w:val="20"/>
          <w:szCs w:val="20"/>
        </w:rPr>
        <w:t xml:space="preserve">RIGHTS AND RESPONSIBILITIES OF THE SPONSORING ORGANIZATION AND THE </w:t>
      </w:r>
      <w:r w:rsidR="00EB49AD" w:rsidRPr="001B6FE1">
        <w:rPr>
          <w:rFonts w:ascii="Arial" w:hAnsi="Arial" w:cs="Arial"/>
          <w:b/>
          <w:sz w:val="20"/>
          <w:szCs w:val="20"/>
        </w:rPr>
        <w:t>CENTER</w:t>
      </w:r>
    </w:p>
    <w:p w14:paraId="30F19A13" w14:textId="77777777" w:rsidR="000B375E" w:rsidRPr="001B6FE1" w:rsidRDefault="000B375E" w:rsidP="5908DED2">
      <w:pPr>
        <w:rPr>
          <w:rFonts w:ascii="Arial" w:hAnsi="Arial" w:cs="Arial"/>
          <w:b/>
          <w:bCs/>
          <w:sz w:val="20"/>
          <w:szCs w:val="20"/>
        </w:rPr>
      </w:pPr>
    </w:p>
    <w:p w14:paraId="3FB0978E" w14:textId="77777777" w:rsidR="00EF14B0" w:rsidRPr="001B6FE1" w:rsidRDefault="00EF14B0" w:rsidP="00EF14B0">
      <w:pPr>
        <w:numPr>
          <w:ilvl w:val="0"/>
          <w:numId w:val="2"/>
        </w:numPr>
        <w:rPr>
          <w:rFonts w:ascii="Arial" w:hAnsi="Arial" w:cs="Arial"/>
          <w:sz w:val="20"/>
          <w:szCs w:val="20"/>
        </w:rPr>
      </w:pPr>
      <w:r w:rsidRPr="001B6FE1">
        <w:rPr>
          <w:rFonts w:ascii="Arial" w:hAnsi="Arial" w:cs="Arial"/>
          <w:sz w:val="20"/>
          <w:szCs w:val="20"/>
        </w:rPr>
        <w:t>Comply with all Program and Government-wide regulations</w:t>
      </w:r>
      <w:r w:rsidR="00B72B3F" w:rsidRPr="001B6FE1">
        <w:rPr>
          <w:rFonts w:ascii="Arial" w:hAnsi="Arial" w:cs="Arial"/>
          <w:sz w:val="20"/>
          <w:szCs w:val="20"/>
        </w:rPr>
        <w:t>.</w:t>
      </w:r>
    </w:p>
    <w:p w14:paraId="74B2F574" w14:textId="77777777" w:rsidR="00EF14B0" w:rsidRPr="001B6FE1" w:rsidRDefault="00EF14B0" w:rsidP="00F82222">
      <w:pPr>
        <w:rPr>
          <w:rFonts w:ascii="Arial" w:hAnsi="Arial" w:cs="Arial"/>
          <w:sz w:val="20"/>
          <w:szCs w:val="20"/>
        </w:rPr>
      </w:pPr>
    </w:p>
    <w:p w14:paraId="107F5F4D" w14:textId="3BE9470F" w:rsidR="00D53B7E" w:rsidRPr="001B6FE1" w:rsidRDefault="00D53B7E" w:rsidP="001075AC">
      <w:pPr>
        <w:numPr>
          <w:ilvl w:val="0"/>
          <w:numId w:val="2"/>
        </w:numPr>
        <w:rPr>
          <w:rFonts w:ascii="Arial" w:hAnsi="Arial" w:cs="Arial"/>
          <w:sz w:val="20"/>
          <w:szCs w:val="20"/>
        </w:rPr>
      </w:pPr>
      <w:r w:rsidRPr="001B6FE1">
        <w:rPr>
          <w:rFonts w:ascii="Arial" w:hAnsi="Arial" w:cs="Arial"/>
          <w:sz w:val="20"/>
          <w:szCs w:val="20"/>
        </w:rPr>
        <w:t xml:space="preserve">Ensure the </w:t>
      </w:r>
      <w:r w:rsidR="00EB49AD" w:rsidRPr="001B6FE1">
        <w:rPr>
          <w:rFonts w:ascii="Arial" w:hAnsi="Arial" w:cs="Arial"/>
          <w:sz w:val="20"/>
          <w:szCs w:val="20"/>
        </w:rPr>
        <w:t>Center</w:t>
      </w:r>
      <w:r w:rsidRPr="001B6FE1">
        <w:rPr>
          <w:rFonts w:ascii="Arial" w:hAnsi="Arial" w:cs="Arial"/>
          <w:sz w:val="20"/>
          <w:szCs w:val="20"/>
        </w:rPr>
        <w:t xml:space="preserve"> is open to all participants without regard to race, color, national origin, age, sex</w:t>
      </w:r>
      <w:r w:rsidR="00D729E6">
        <w:rPr>
          <w:rFonts w:ascii="Arial" w:hAnsi="Arial" w:cs="Arial"/>
          <w:sz w:val="20"/>
          <w:szCs w:val="20"/>
        </w:rPr>
        <w:t>,</w:t>
      </w:r>
      <w:r w:rsidRPr="001B6FE1">
        <w:rPr>
          <w:rFonts w:ascii="Arial" w:hAnsi="Arial" w:cs="Arial"/>
          <w:sz w:val="20"/>
          <w:szCs w:val="20"/>
        </w:rPr>
        <w:t xml:space="preserve"> or disability</w:t>
      </w:r>
      <w:r w:rsidR="003755DC" w:rsidRPr="001B6FE1">
        <w:rPr>
          <w:rFonts w:ascii="Arial" w:hAnsi="Arial" w:cs="Arial"/>
          <w:sz w:val="20"/>
          <w:szCs w:val="20"/>
        </w:rPr>
        <w:t>.</w:t>
      </w:r>
      <w:r w:rsidRPr="001B6FE1">
        <w:rPr>
          <w:rFonts w:ascii="Arial" w:hAnsi="Arial" w:cs="Arial"/>
          <w:sz w:val="20"/>
          <w:szCs w:val="20"/>
        </w:rPr>
        <w:t xml:space="preserve"> </w:t>
      </w:r>
    </w:p>
    <w:p w14:paraId="0177BFB4" w14:textId="77777777" w:rsidR="00D53B7E" w:rsidRPr="001B6FE1" w:rsidRDefault="00D53B7E" w:rsidP="00F82222">
      <w:pPr>
        <w:rPr>
          <w:rFonts w:ascii="Arial" w:hAnsi="Arial" w:cs="Arial"/>
          <w:sz w:val="20"/>
          <w:szCs w:val="20"/>
        </w:rPr>
      </w:pPr>
    </w:p>
    <w:p w14:paraId="6A020EBD" w14:textId="77777777" w:rsidR="005C4CF4" w:rsidRPr="001B6FE1" w:rsidRDefault="005C4CF4" w:rsidP="001075AC">
      <w:pPr>
        <w:numPr>
          <w:ilvl w:val="0"/>
          <w:numId w:val="2"/>
        </w:numPr>
        <w:rPr>
          <w:rFonts w:ascii="Arial" w:hAnsi="Arial" w:cs="Arial"/>
          <w:sz w:val="20"/>
          <w:szCs w:val="20"/>
        </w:rPr>
      </w:pPr>
      <w:r w:rsidRPr="5908DED2">
        <w:rPr>
          <w:rFonts w:ascii="Arial" w:hAnsi="Arial" w:cs="Arial"/>
          <w:sz w:val="20"/>
          <w:szCs w:val="20"/>
        </w:rPr>
        <w:t xml:space="preserve">Ensure that all meals </w:t>
      </w:r>
      <w:r w:rsidR="00D53B7E" w:rsidRPr="5908DED2">
        <w:rPr>
          <w:rFonts w:ascii="Arial" w:hAnsi="Arial" w:cs="Arial"/>
          <w:sz w:val="20"/>
          <w:szCs w:val="20"/>
        </w:rPr>
        <w:t>served</w:t>
      </w:r>
      <w:r w:rsidRPr="5908DED2">
        <w:rPr>
          <w:rFonts w:ascii="Arial" w:hAnsi="Arial" w:cs="Arial"/>
          <w:sz w:val="20"/>
          <w:szCs w:val="20"/>
        </w:rPr>
        <w:t xml:space="preserve"> and claimed for reimbursement are served to eligible participants without regard to race, color, national origin, sex, age, or disability.</w:t>
      </w:r>
    </w:p>
    <w:p w14:paraId="54B41AD8" w14:textId="77777777" w:rsidR="00242018" w:rsidRPr="001B6FE1" w:rsidRDefault="00242018" w:rsidP="005C4CF4">
      <w:pPr>
        <w:rPr>
          <w:rFonts w:ascii="Arial" w:hAnsi="Arial" w:cs="Arial"/>
          <w:sz w:val="20"/>
          <w:szCs w:val="20"/>
        </w:rPr>
      </w:pPr>
    </w:p>
    <w:p w14:paraId="1C76BA45" w14:textId="10700B0A" w:rsidR="005C4CF4" w:rsidRPr="001B6FE1" w:rsidRDefault="005C4CF4" w:rsidP="005C4CF4">
      <w:pPr>
        <w:numPr>
          <w:ilvl w:val="0"/>
          <w:numId w:val="2"/>
        </w:numPr>
        <w:rPr>
          <w:rFonts w:ascii="Arial" w:hAnsi="Arial" w:cs="Arial"/>
          <w:sz w:val="20"/>
          <w:szCs w:val="20"/>
        </w:rPr>
      </w:pPr>
      <w:r w:rsidRPr="001B6FE1">
        <w:rPr>
          <w:rFonts w:ascii="Arial" w:hAnsi="Arial" w:cs="Arial"/>
          <w:sz w:val="20"/>
          <w:szCs w:val="20"/>
        </w:rPr>
        <w:t xml:space="preserve">Use the </w:t>
      </w:r>
      <w:r w:rsidR="00EB49AD" w:rsidRPr="001B6FE1">
        <w:rPr>
          <w:rFonts w:ascii="Arial" w:hAnsi="Arial" w:cs="Arial"/>
          <w:sz w:val="20"/>
          <w:szCs w:val="20"/>
        </w:rPr>
        <w:t xml:space="preserve">following </w:t>
      </w:r>
      <w:r w:rsidRPr="001B6FE1">
        <w:rPr>
          <w:rFonts w:ascii="Arial" w:hAnsi="Arial" w:cs="Arial"/>
          <w:sz w:val="20"/>
          <w:szCs w:val="20"/>
        </w:rPr>
        <w:t xml:space="preserve">USDA Non-Discrimination Statement on all printed materials and websites that </w:t>
      </w:r>
      <w:r w:rsidR="00A30AFE">
        <w:rPr>
          <w:rFonts w:ascii="Arial" w:hAnsi="Arial" w:cs="Arial"/>
          <w:sz w:val="20"/>
          <w:szCs w:val="20"/>
        </w:rPr>
        <w:t>promote the CACFP.</w:t>
      </w:r>
    </w:p>
    <w:p w14:paraId="11D4AED4" w14:textId="77777777" w:rsidR="00D62897" w:rsidRPr="001B6FE1" w:rsidRDefault="00D62897" w:rsidP="00F82222">
      <w:pPr>
        <w:rPr>
          <w:rFonts w:ascii="Arial" w:hAnsi="Arial" w:cs="Arial"/>
          <w:sz w:val="20"/>
          <w:szCs w:val="20"/>
        </w:rPr>
      </w:pPr>
    </w:p>
    <w:p w14:paraId="59178458" w14:textId="77777777" w:rsidR="00553683" w:rsidRPr="00553683" w:rsidRDefault="00553683" w:rsidP="00553683">
      <w:pPr>
        <w:spacing w:line="276" w:lineRule="auto"/>
        <w:ind w:left="360"/>
        <w:rPr>
          <w:rFonts w:asciiTheme="minorHAnsi" w:hAnsiTheme="minorHAnsi" w:cstheme="minorHAnsi"/>
          <w:b/>
          <w:bCs/>
          <w:i/>
          <w:iCs/>
          <w:color w:val="1B1B1B"/>
          <w:sz w:val="22"/>
          <w:szCs w:val="22"/>
        </w:rPr>
      </w:pPr>
      <w:r w:rsidRPr="00553683">
        <w:rPr>
          <w:rFonts w:asciiTheme="minorHAnsi" w:hAnsiTheme="minorHAnsi" w:cstheme="minorHAnsi"/>
          <w:b/>
          <w:bCs/>
          <w:i/>
          <w:iCs/>
          <w:color w:val="1B1B1B"/>
          <w:sz w:val="22"/>
          <w:szCs w:val="22"/>
        </w:rPr>
        <w:lastRenderedPageBreak/>
        <w:t xml:space="preserve">In accordance with federal civil rights law and U.S. Department of Agriculture (USDA) civil rights regulations and policies, this institution is prohibited from discriminating </w:t>
      </w:r>
      <w:proofErr w:type="gramStart"/>
      <w:r w:rsidRPr="00553683">
        <w:rPr>
          <w:rFonts w:asciiTheme="minorHAnsi" w:hAnsiTheme="minorHAnsi" w:cstheme="minorHAnsi"/>
          <w:b/>
          <w:bCs/>
          <w:i/>
          <w:iCs/>
          <w:color w:val="1B1B1B"/>
          <w:sz w:val="22"/>
          <w:szCs w:val="22"/>
        </w:rPr>
        <w:t>on the basis of</w:t>
      </w:r>
      <w:proofErr w:type="gramEnd"/>
      <w:r w:rsidRPr="00553683">
        <w:rPr>
          <w:rFonts w:asciiTheme="minorHAnsi" w:hAnsiTheme="minorHAnsi" w:cstheme="minorHAnsi"/>
          <w:b/>
          <w:bCs/>
          <w:i/>
          <w:iCs/>
          <w:color w:val="1B1B1B"/>
          <w:sz w:val="22"/>
          <w:szCs w:val="22"/>
        </w:rPr>
        <w:t xml:space="preserve"> race, color, national origin, sex (including gender identity and sexual orientation), disability, age, or reprisal or retaliation for prior civil rights activity.</w:t>
      </w:r>
    </w:p>
    <w:p w14:paraId="763CF796" w14:textId="77777777" w:rsidR="00553683" w:rsidRPr="00553683" w:rsidRDefault="00553683" w:rsidP="00553683">
      <w:pPr>
        <w:spacing w:line="276" w:lineRule="auto"/>
        <w:ind w:left="360"/>
        <w:rPr>
          <w:rFonts w:asciiTheme="minorHAnsi" w:eastAsiaTheme="minorHAnsi" w:hAnsiTheme="minorHAnsi" w:cstheme="minorBidi"/>
          <w:sz w:val="22"/>
          <w:szCs w:val="22"/>
        </w:rPr>
      </w:pPr>
    </w:p>
    <w:p w14:paraId="1BF32A9C" w14:textId="77777777" w:rsidR="00553683" w:rsidRPr="00553683" w:rsidRDefault="00553683" w:rsidP="00553683">
      <w:pPr>
        <w:shd w:val="clear" w:color="auto" w:fill="FFFFFF"/>
        <w:ind w:left="360"/>
        <w:rPr>
          <w:rFonts w:asciiTheme="minorHAnsi" w:hAnsiTheme="minorHAnsi" w:cstheme="minorHAnsi"/>
          <w:b/>
          <w:bCs/>
          <w:i/>
          <w:iCs/>
          <w:color w:val="1B1B1B"/>
          <w:sz w:val="22"/>
          <w:szCs w:val="22"/>
        </w:rPr>
      </w:pPr>
      <w:r w:rsidRPr="00553683">
        <w:rPr>
          <w:rFonts w:asciiTheme="minorHAnsi" w:hAnsiTheme="minorHAnsi" w:cstheme="minorHAnsi"/>
          <w:b/>
          <w:bCs/>
          <w:i/>
          <w:iCs/>
          <w:color w:val="1B1B1B"/>
          <w:sz w:val="22"/>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AB6528D" w14:textId="77777777" w:rsidR="00553683" w:rsidRPr="00553683" w:rsidRDefault="00553683" w:rsidP="00553683">
      <w:pPr>
        <w:shd w:val="clear" w:color="auto" w:fill="FFFFFF"/>
        <w:ind w:left="360"/>
        <w:rPr>
          <w:rFonts w:asciiTheme="minorHAnsi" w:hAnsiTheme="minorHAnsi" w:cstheme="minorHAnsi"/>
          <w:b/>
          <w:bCs/>
          <w:i/>
          <w:iCs/>
          <w:color w:val="1B1B1B"/>
          <w:sz w:val="22"/>
          <w:szCs w:val="22"/>
        </w:rPr>
      </w:pPr>
    </w:p>
    <w:p w14:paraId="1F89C7B0" w14:textId="77777777" w:rsidR="00553683" w:rsidRPr="00553683" w:rsidRDefault="00553683" w:rsidP="00553683">
      <w:pPr>
        <w:shd w:val="clear" w:color="auto" w:fill="FFFFFF"/>
        <w:ind w:left="360"/>
        <w:rPr>
          <w:rFonts w:asciiTheme="minorHAnsi" w:hAnsiTheme="minorHAnsi" w:cstheme="minorHAnsi"/>
          <w:b/>
          <w:bCs/>
          <w:i/>
          <w:iCs/>
          <w:color w:val="1B1B1B"/>
          <w:sz w:val="22"/>
          <w:szCs w:val="22"/>
        </w:rPr>
      </w:pPr>
      <w:r w:rsidRPr="00553683">
        <w:rPr>
          <w:rFonts w:asciiTheme="minorHAnsi" w:hAnsiTheme="minorHAnsi" w:cstheme="minorHAnsi"/>
          <w:b/>
          <w:bCs/>
          <w:i/>
          <w:iCs/>
          <w:color w:val="1B1B1B"/>
          <w:sz w:val="22"/>
          <w:szCs w:val="22"/>
        </w:rPr>
        <w:t>To file a program discrimination complaint, a Complainant should complete a Form AD-3027, USDA Program Discrimination Complaint Form which can be obtained online at: </w:t>
      </w:r>
      <w:hyperlink r:id="rId11" w:history="1">
        <w:r w:rsidRPr="00553683">
          <w:rPr>
            <w:rFonts w:asciiTheme="minorHAnsi" w:hAnsiTheme="minorHAnsi" w:cstheme="minorHAnsi"/>
            <w:b/>
            <w:bCs/>
            <w:i/>
            <w:iCs/>
            <w:color w:val="2E8540"/>
            <w:sz w:val="22"/>
            <w:szCs w:val="22"/>
            <w:u w:val="single"/>
          </w:rPr>
          <w:t>https://www.usda.gov/sites/default/files/documents/USDA-OASCR%20P-Complaint-Form-0508-0002-508-11-28-17Fax2Mail.pdf</w:t>
        </w:r>
      </w:hyperlink>
      <w:r w:rsidRPr="00553683">
        <w:rPr>
          <w:rFonts w:asciiTheme="minorHAnsi" w:hAnsiTheme="minorHAnsi" w:cstheme="minorHAnsi"/>
          <w:b/>
          <w:bCs/>
          <w:i/>
          <w:iCs/>
          <w:color w:val="1B1B1B"/>
          <w:sz w:val="22"/>
          <w:szCs w:val="22"/>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w:t>
      </w:r>
    </w:p>
    <w:p w14:paraId="03BE63F6" w14:textId="77777777" w:rsidR="00553683" w:rsidRPr="00553683" w:rsidRDefault="00553683" w:rsidP="00553683">
      <w:pPr>
        <w:shd w:val="clear" w:color="auto" w:fill="FFFFFF"/>
        <w:ind w:left="360"/>
        <w:rPr>
          <w:rFonts w:asciiTheme="minorHAnsi" w:hAnsiTheme="minorHAnsi" w:cstheme="minorHAnsi"/>
          <w:b/>
          <w:bCs/>
          <w:i/>
          <w:iCs/>
          <w:color w:val="1B1B1B"/>
          <w:sz w:val="22"/>
          <w:szCs w:val="22"/>
        </w:rPr>
      </w:pPr>
    </w:p>
    <w:p w14:paraId="3A0D909C" w14:textId="77777777" w:rsidR="00553683" w:rsidRPr="00553683" w:rsidRDefault="00553683" w:rsidP="00553683">
      <w:pPr>
        <w:shd w:val="clear" w:color="auto" w:fill="FFFFFF"/>
        <w:ind w:left="360"/>
        <w:rPr>
          <w:rFonts w:asciiTheme="minorHAnsi" w:hAnsiTheme="minorHAnsi" w:cstheme="minorHAnsi"/>
          <w:b/>
          <w:bCs/>
          <w:i/>
          <w:iCs/>
          <w:color w:val="1B1B1B"/>
          <w:sz w:val="22"/>
          <w:szCs w:val="22"/>
        </w:rPr>
      </w:pPr>
      <w:r w:rsidRPr="00553683">
        <w:rPr>
          <w:rFonts w:asciiTheme="minorHAnsi" w:hAnsiTheme="minorHAnsi" w:cstheme="minorHAnsi"/>
          <w:b/>
          <w:bCs/>
          <w:i/>
          <w:iCs/>
          <w:color w:val="1B1B1B"/>
          <w:sz w:val="22"/>
          <w:szCs w:val="22"/>
        </w:rPr>
        <w:t>The completed AD-3027 form or letter must be submitted to USDA by:</w:t>
      </w:r>
    </w:p>
    <w:p w14:paraId="57B79D14" w14:textId="77777777" w:rsidR="00204B7F" w:rsidRPr="00204B7F" w:rsidRDefault="00553683" w:rsidP="00204B7F">
      <w:pPr>
        <w:numPr>
          <w:ilvl w:val="0"/>
          <w:numId w:val="23"/>
        </w:numPr>
        <w:shd w:val="clear" w:color="auto" w:fill="FFFFFF" w:themeFill="background1"/>
        <w:tabs>
          <w:tab w:val="clear" w:pos="720"/>
          <w:tab w:val="num" w:pos="1800"/>
        </w:tabs>
        <w:ind w:left="1080"/>
        <w:rPr>
          <w:rFonts w:asciiTheme="minorHAnsi" w:hAnsiTheme="minorHAnsi" w:cstheme="minorBidi"/>
          <w:b/>
          <w:bCs/>
          <w:i/>
          <w:iCs/>
          <w:color w:val="1B1B1B"/>
          <w:sz w:val="22"/>
          <w:szCs w:val="22"/>
        </w:rPr>
      </w:pPr>
      <w:r w:rsidRPr="5908DED2">
        <w:rPr>
          <w:rFonts w:asciiTheme="minorHAnsi" w:hAnsiTheme="minorHAnsi" w:cstheme="minorBidi"/>
          <w:b/>
          <w:bCs/>
          <w:i/>
          <w:iCs/>
          <w:color w:val="1B1B1B"/>
          <w:sz w:val="22"/>
          <w:szCs w:val="22"/>
        </w:rPr>
        <w:t>mail:</w:t>
      </w:r>
      <w:r>
        <w:tab/>
      </w:r>
    </w:p>
    <w:p w14:paraId="35718C03" w14:textId="424EECEA" w:rsidR="00553683" w:rsidRDefault="00553683" w:rsidP="00204B7F">
      <w:pPr>
        <w:shd w:val="clear" w:color="auto" w:fill="FFFFFF" w:themeFill="background1"/>
        <w:tabs>
          <w:tab w:val="left" w:pos="1080"/>
        </w:tabs>
        <w:ind w:left="720" w:firstLine="360"/>
        <w:rPr>
          <w:rFonts w:asciiTheme="minorHAnsi" w:hAnsiTheme="minorHAnsi" w:cstheme="minorBidi"/>
          <w:b/>
          <w:bCs/>
          <w:i/>
          <w:iCs/>
          <w:color w:val="1B1B1B"/>
          <w:sz w:val="22"/>
          <w:szCs w:val="22"/>
        </w:rPr>
      </w:pPr>
      <w:r w:rsidRPr="5908DED2">
        <w:rPr>
          <w:rFonts w:asciiTheme="minorHAnsi" w:hAnsiTheme="minorHAnsi" w:cstheme="minorBidi"/>
          <w:b/>
          <w:bCs/>
          <w:i/>
          <w:iCs/>
          <w:color w:val="1B1B1B"/>
          <w:sz w:val="22"/>
          <w:szCs w:val="22"/>
        </w:rPr>
        <w:t>U.S. Department of Agriculture</w:t>
      </w:r>
      <w:r>
        <w:br/>
      </w:r>
      <w:r w:rsidRPr="5908DED2">
        <w:rPr>
          <w:rFonts w:asciiTheme="minorHAnsi" w:hAnsiTheme="minorHAnsi" w:cstheme="minorBidi"/>
          <w:b/>
          <w:bCs/>
          <w:i/>
          <w:iCs/>
          <w:color w:val="1B1B1B"/>
          <w:sz w:val="22"/>
          <w:szCs w:val="22"/>
        </w:rPr>
        <w:t xml:space="preserve"> </w:t>
      </w:r>
      <w:r w:rsidR="00204B7F">
        <w:rPr>
          <w:rFonts w:asciiTheme="minorHAnsi" w:hAnsiTheme="minorHAnsi" w:cstheme="minorBidi"/>
          <w:b/>
          <w:bCs/>
          <w:i/>
          <w:iCs/>
          <w:color w:val="1B1B1B"/>
          <w:sz w:val="22"/>
          <w:szCs w:val="22"/>
        </w:rPr>
        <w:tab/>
      </w:r>
      <w:r w:rsidRPr="5908DED2">
        <w:rPr>
          <w:rFonts w:asciiTheme="minorHAnsi" w:hAnsiTheme="minorHAnsi" w:cstheme="minorBidi"/>
          <w:b/>
          <w:bCs/>
          <w:i/>
          <w:iCs/>
          <w:color w:val="1B1B1B"/>
          <w:sz w:val="22"/>
          <w:szCs w:val="22"/>
        </w:rPr>
        <w:t>Office of the Assistant Secretary for Civil Rights</w:t>
      </w:r>
      <w:r>
        <w:br/>
      </w:r>
      <w:r w:rsidRPr="5908DED2">
        <w:rPr>
          <w:rFonts w:asciiTheme="minorHAnsi" w:hAnsiTheme="minorHAnsi" w:cstheme="minorBidi"/>
          <w:b/>
          <w:bCs/>
          <w:i/>
          <w:iCs/>
          <w:color w:val="1B1B1B"/>
          <w:sz w:val="22"/>
          <w:szCs w:val="22"/>
        </w:rPr>
        <w:t xml:space="preserve"> </w:t>
      </w:r>
      <w:r>
        <w:tab/>
      </w:r>
      <w:r w:rsidRPr="5908DED2">
        <w:rPr>
          <w:rFonts w:asciiTheme="minorHAnsi" w:hAnsiTheme="minorHAnsi" w:cstheme="minorBidi"/>
          <w:b/>
          <w:bCs/>
          <w:i/>
          <w:iCs/>
          <w:color w:val="1B1B1B"/>
          <w:sz w:val="22"/>
          <w:szCs w:val="22"/>
        </w:rPr>
        <w:t>1400 Independence Avenue, SW</w:t>
      </w:r>
      <w:r>
        <w:br/>
      </w:r>
      <w:r w:rsidRPr="5908DED2">
        <w:rPr>
          <w:rFonts w:asciiTheme="minorHAnsi" w:hAnsiTheme="minorHAnsi" w:cstheme="minorBidi"/>
          <w:b/>
          <w:bCs/>
          <w:i/>
          <w:iCs/>
          <w:color w:val="1B1B1B"/>
          <w:sz w:val="22"/>
          <w:szCs w:val="22"/>
        </w:rPr>
        <w:t xml:space="preserve"> </w:t>
      </w:r>
      <w:r>
        <w:tab/>
      </w:r>
      <w:r w:rsidRPr="5908DED2">
        <w:rPr>
          <w:rFonts w:asciiTheme="minorHAnsi" w:hAnsiTheme="minorHAnsi" w:cstheme="minorBidi"/>
          <w:b/>
          <w:bCs/>
          <w:i/>
          <w:iCs/>
          <w:color w:val="1B1B1B"/>
          <w:sz w:val="22"/>
          <w:szCs w:val="22"/>
        </w:rPr>
        <w:t>Washington, D.C. 20250-9410; or</w:t>
      </w:r>
    </w:p>
    <w:p w14:paraId="7F0C1571" w14:textId="77777777" w:rsidR="00204B7F" w:rsidRPr="00553683" w:rsidRDefault="00204B7F" w:rsidP="00204B7F">
      <w:pPr>
        <w:shd w:val="clear" w:color="auto" w:fill="FFFFFF" w:themeFill="background1"/>
        <w:tabs>
          <w:tab w:val="left" w:pos="1080"/>
        </w:tabs>
        <w:ind w:left="720" w:firstLine="360"/>
        <w:rPr>
          <w:rFonts w:asciiTheme="minorHAnsi" w:hAnsiTheme="minorHAnsi" w:cstheme="minorBidi"/>
          <w:b/>
          <w:bCs/>
          <w:i/>
          <w:iCs/>
          <w:color w:val="1B1B1B"/>
          <w:sz w:val="22"/>
          <w:szCs w:val="22"/>
        </w:rPr>
      </w:pPr>
    </w:p>
    <w:p w14:paraId="601512AC" w14:textId="77777777" w:rsidR="00553683" w:rsidRPr="00553683" w:rsidRDefault="00553683" w:rsidP="00553683">
      <w:pPr>
        <w:numPr>
          <w:ilvl w:val="0"/>
          <w:numId w:val="23"/>
        </w:numPr>
        <w:shd w:val="clear" w:color="auto" w:fill="FFFFFF"/>
        <w:tabs>
          <w:tab w:val="clear" w:pos="720"/>
          <w:tab w:val="num" w:pos="1080"/>
        </w:tabs>
        <w:spacing w:after="160" w:line="259" w:lineRule="auto"/>
        <w:ind w:left="1080"/>
        <w:rPr>
          <w:rFonts w:asciiTheme="minorHAnsi" w:hAnsiTheme="minorHAnsi" w:cstheme="minorHAnsi"/>
          <w:b/>
          <w:bCs/>
          <w:i/>
          <w:iCs/>
          <w:color w:val="1B1B1B"/>
          <w:sz w:val="22"/>
          <w:szCs w:val="22"/>
        </w:rPr>
      </w:pPr>
      <w:r w:rsidRPr="00553683">
        <w:rPr>
          <w:rFonts w:asciiTheme="minorHAnsi" w:hAnsiTheme="minorHAnsi" w:cstheme="minorHAnsi"/>
          <w:b/>
          <w:bCs/>
          <w:i/>
          <w:iCs/>
          <w:color w:val="1B1B1B"/>
          <w:sz w:val="22"/>
          <w:szCs w:val="22"/>
        </w:rPr>
        <w:t>fax: (833) 256-1665 or (202) 690-7442; or</w:t>
      </w:r>
    </w:p>
    <w:p w14:paraId="237A4A8B" w14:textId="77777777" w:rsidR="00553683" w:rsidRPr="00553683" w:rsidRDefault="00553683" w:rsidP="00553683">
      <w:pPr>
        <w:numPr>
          <w:ilvl w:val="0"/>
          <w:numId w:val="23"/>
        </w:numPr>
        <w:shd w:val="clear" w:color="auto" w:fill="FFFFFF"/>
        <w:tabs>
          <w:tab w:val="clear" w:pos="720"/>
          <w:tab w:val="num" w:pos="1080"/>
        </w:tabs>
        <w:spacing w:after="160" w:line="259" w:lineRule="auto"/>
        <w:ind w:left="1080"/>
        <w:rPr>
          <w:rFonts w:asciiTheme="minorHAnsi" w:hAnsiTheme="minorHAnsi" w:cstheme="minorHAnsi"/>
          <w:b/>
          <w:bCs/>
          <w:i/>
          <w:iCs/>
          <w:color w:val="1B1B1B"/>
          <w:sz w:val="22"/>
          <w:szCs w:val="22"/>
        </w:rPr>
      </w:pPr>
      <w:r w:rsidRPr="00553683">
        <w:rPr>
          <w:rFonts w:asciiTheme="minorHAnsi" w:hAnsiTheme="minorHAnsi" w:cstheme="minorHAnsi"/>
          <w:b/>
          <w:bCs/>
          <w:i/>
          <w:iCs/>
          <w:color w:val="1B1B1B"/>
          <w:sz w:val="22"/>
          <w:szCs w:val="22"/>
        </w:rPr>
        <w:t xml:space="preserve">email: </w:t>
      </w:r>
      <w:hyperlink r:id="rId12" w:history="1">
        <w:r w:rsidRPr="00553683">
          <w:rPr>
            <w:rFonts w:asciiTheme="minorHAnsi" w:hAnsiTheme="minorHAnsi" w:cstheme="minorHAnsi"/>
            <w:b/>
            <w:bCs/>
            <w:i/>
            <w:iCs/>
            <w:color w:val="0563C1" w:themeColor="hyperlink"/>
            <w:sz w:val="22"/>
            <w:szCs w:val="22"/>
            <w:u w:val="single"/>
          </w:rPr>
          <w:t>program.intake@usda.gov</w:t>
        </w:r>
      </w:hyperlink>
    </w:p>
    <w:p w14:paraId="258A8C37" w14:textId="77777777" w:rsidR="00553683" w:rsidRPr="00553683" w:rsidRDefault="00553683" w:rsidP="00553683">
      <w:pPr>
        <w:shd w:val="clear" w:color="auto" w:fill="FFFFFF"/>
        <w:ind w:left="360"/>
        <w:rPr>
          <w:rFonts w:asciiTheme="minorHAnsi" w:hAnsiTheme="minorHAnsi" w:cstheme="minorHAnsi"/>
          <w:b/>
          <w:bCs/>
          <w:i/>
          <w:iCs/>
          <w:color w:val="1B1B1B"/>
          <w:sz w:val="22"/>
          <w:szCs w:val="22"/>
        </w:rPr>
      </w:pPr>
    </w:p>
    <w:p w14:paraId="4F31EC07" w14:textId="77777777" w:rsidR="00553683" w:rsidRPr="00553683" w:rsidRDefault="00553683" w:rsidP="00553683">
      <w:pPr>
        <w:shd w:val="clear" w:color="auto" w:fill="FFFFFF"/>
        <w:ind w:left="360"/>
        <w:rPr>
          <w:rFonts w:asciiTheme="minorHAnsi" w:hAnsiTheme="minorHAnsi" w:cstheme="minorHAnsi"/>
          <w:b/>
          <w:bCs/>
          <w:i/>
          <w:iCs/>
          <w:color w:val="1B1B1B"/>
          <w:sz w:val="22"/>
          <w:szCs w:val="22"/>
        </w:rPr>
      </w:pPr>
      <w:r w:rsidRPr="00553683">
        <w:rPr>
          <w:rFonts w:asciiTheme="minorHAnsi" w:hAnsiTheme="minorHAnsi" w:cstheme="minorHAnsi"/>
          <w:b/>
          <w:bCs/>
          <w:i/>
          <w:iCs/>
          <w:color w:val="1B1B1B"/>
          <w:sz w:val="22"/>
          <w:szCs w:val="22"/>
        </w:rPr>
        <w:t> This institution is an equal opportunity provider.</w:t>
      </w:r>
    </w:p>
    <w:p w14:paraId="5AF27D7E" w14:textId="77777777" w:rsidR="001260CB" w:rsidRPr="001B6FE1" w:rsidRDefault="001260CB" w:rsidP="005C4CF4">
      <w:pPr>
        <w:pStyle w:val="Default"/>
        <w:rPr>
          <w:sz w:val="20"/>
          <w:szCs w:val="20"/>
        </w:rPr>
      </w:pPr>
    </w:p>
    <w:p w14:paraId="5F6D71EF" w14:textId="77777777" w:rsidR="00A761B7" w:rsidRPr="001B6FE1" w:rsidRDefault="00A761B7" w:rsidP="000459B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D2019" w:rsidRPr="001B6FE1" w14:paraId="41BD74A4" w14:textId="77777777" w:rsidTr="00884B9E">
        <w:trPr>
          <w:trHeight w:val="323"/>
        </w:trPr>
        <w:tc>
          <w:tcPr>
            <w:tcW w:w="11016" w:type="dxa"/>
            <w:shd w:val="clear" w:color="auto" w:fill="auto"/>
          </w:tcPr>
          <w:p w14:paraId="04B8D484" w14:textId="77777777" w:rsidR="006D2019" w:rsidRPr="001B6FE1" w:rsidRDefault="006D2019" w:rsidP="007906FF">
            <w:pPr>
              <w:jc w:val="center"/>
              <w:rPr>
                <w:rFonts w:ascii="Arial" w:hAnsi="Arial" w:cs="Arial"/>
                <w:b/>
                <w:sz w:val="20"/>
                <w:szCs w:val="20"/>
              </w:rPr>
            </w:pPr>
            <w:r w:rsidRPr="001B6FE1">
              <w:rPr>
                <w:rFonts w:ascii="Arial" w:hAnsi="Arial" w:cs="Arial"/>
                <w:b/>
                <w:sz w:val="20"/>
                <w:szCs w:val="20"/>
              </w:rPr>
              <w:t xml:space="preserve">RIGHTS AND RESPONSIBILITIES OF THE </w:t>
            </w:r>
            <w:r w:rsidR="00841C4D" w:rsidRPr="001B6FE1">
              <w:rPr>
                <w:rFonts w:ascii="Arial" w:hAnsi="Arial" w:cs="Arial"/>
                <w:b/>
                <w:sz w:val="20"/>
                <w:szCs w:val="20"/>
              </w:rPr>
              <w:t>SPONSOR</w:t>
            </w:r>
            <w:r w:rsidRPr="001B6FE1">
              <w:rPr>
                <w:rFonts w:ascii="Arial" w:hAnsi="Arial" w:cs="Arial"/>
                <w:b/>
                <w:sz w:val="20"/>
                <w:szCs w:val="20"/>
              </w:rPr>
              <w:t xml:space="preserve">ING </w:t>
            </w:r>
            <w:r w:rsidR="00841C4D" w:rsidRPr="001B6FE1">
              <w:rPr>
                <w:rFonts w:ascii="Arial" w:hAnsi="Arial" w:cs="Arial"/>
                <w:b/>
                <w:sz w:val="20"/>
                <w:szCs w:val="20"/>
              </w:rPr>
              <w:t>ORGANIZATION</w:t>
            </w:r>
          </w:p>
        </w:tc>
      </w:tr>
    </w:tbl>
    <w:p w14:paraId="2475146A" w14:textId="77777777" w:rsidR="00F83756" w:rsidRDefault="00F83756" w:rsidP="000459B2">
      <w:pPr>
        <w:rPr>
          <w:rFonts w:ascii="Arial" w:hAnsi="Arial" w:cs="Arial"/>
          <w:sz w:val="20"/>
          <w:szCs w:val="20"/>
        </w:rPr>
      </w:pPr>
    </w:p>
    <w:p w14:paraId="1C308342" w14:textId="6FE0E3E9" w:rsidR="000459B2" w:rsidRPr="001B6FE1" w:rsidRDefault="006D2019" w:rsidP="000459B2">
      <w:pPr>
        <w:rPr>
          <w:rFonts w:ascii="Arial" w:hAnsi="Arial" w:cs="Arial"/>
          <w:sz w:val="20"/>
          <w:szCs w:val="20"/>
        </w:rPr>
      </w:pPr>
      <w:r w:rsidRPr="001B6FE1">
        <w:rPr>
          <w:rFonts w:ascii="Arial" w:hAnsi="Arial" w:cs="Arial"/>
          <w:sz w:val="20"/>
          <w:szCs w:val="20"/>
        </w:rPr>
        <w:t xml:space="preserve">In accordance with Part 226 of the CACFP Regulations the </w:t>
      </w:r>
      <w:r w:rsidR="00841C4D" w:rsidRPr="001B6FE1">
        <w:rPr>
          <w:rFonts w:ascii="Arial" w:hAnsi="Arial" w:cs="Arial"/>
          <w:sz w:val="20"/>
          <w:szCs w:val="20"/>
        </w:rPr>
        <w:t>Sponsor</w:t>
      </w:r>
      <w:r w:rsidRPr="001B6FE1">
        <w:rPr>
          <w:rFonts w:ascii="Arial" w:hAnsi="Arial" w:cs="Arial"/>
          <w:sz w:val="20"/>
          <w:szCs w:val="20"/>
        </w:rPr>
        <w:t xml:space="preserve">ing </w:t>
      </w:r>
      <w:r w:rsidR="00841C4D" w:rsidRPr="001B6FE1">
        <w:rPr>
          <w:rFonts w:ascii="Arial" w:hAnsi="Arial" w:cs="Arial"/>
          <w:sz w:val="20"/>
          <w:szCs w:val="20"/>
        </w:rPr>
        <w:t>Organization</w:t>
      </w:r>
      <w:r w:rsidRPr="001B6FE1">
        <w:rPr>
          <w:rFonts w:ascii="Arial" w:hAnsi="Arial" w:cs="Arial"/>
          <w:sz w:val="20"/>
          <w:szCs w:val="20"/>
        </w:rPr>
        <w:t xml:space="preserve"> agrees to:</w:t>
      </w:r>
    </w:p>
    <w:p w14:paraId="0C283FFD" w14:textId="77777777" w:rsidR="006D2019" w:rsidRPr="001B6FE1" w:rsidRDefault="006D2019" w:rsidP="000459B2">
      <w:pPr>
        <w:rPr>
          <w:rFonts w:ascii="Arial" w:hAnsi="Arial" w:cs="Arial"/>
          <w:sz w:val="20"/>
          <w:szCs w:val="20"/>
        </w:rPr>
      </w:pPr>
    </w:p>
    <w:p w14:paraId="7F2B8B8C" w14:textId="616D2551" w:rsidR="001A00D4" w:rsidRPr="001B6FE1" w:rsidRDefault="008F3228" w:rsidP="00730A29">
      <w:pPr>
        <w:numPr>
          <w:ilvl w:val="0"/>
          <w:numId w:val="14"/>
        </w:numPr>
        <w:rPr>
          <w:rFonts w:ascii="Arial" w:hAnsi="Arial" w:cs="Arial"/>
          <w:sz w:val="20"/>
          <w:szCs w:val="20"/>
        </w:rPr>
      </w:pPr>
      <w:r w:rsidRPr="74DAB114">
        <w:rPr>
          <w:rFonts w:ascii="Arial" w:hAnsi="Arial" w:cs="Arial"/>
          <w:sz w:val="20"/>
          <w:szCs w:val="20"/>
        </w:rPr>
        <w:t xml:space="preserve">Represent the </w:t>
      </w:r>
      <w:r w:rsidR="00EB49AD" w:rsidRPr="74DAB114">
        <w:rPr>
          <w:rFonts w:ascii="Arial" w:hAnsi="Arial" w:cs="Arial"/>
          <w:sz w:val="20"/>
          <w:szCs w:val="20"/>
        </w:rPr>
        <w:t>Center</w:t>
      </w:r>
      <w:r w:rsidRPr="74DAB114">
        <w:rPr>
          <w:rFonts w:ascii="Arial" w:hAnsi="Arial" w:cs="Arial"/>
          <w:sz w:val="20"/>
          <w:szCs w:val="20"/>
        </w:rPr>
        <w:t xml:space="preserve"> for the purpose of participation in the CACFP including the preparation and maintenance of the PEARS </w:t>
      </w:r>
      <w:r w:rsidR="00EB49AD" w:rsidRPr="74DAB114">
        <w:rPr>
          <w:rFonts w:ascii="Arial" w:hAnsi="Arial" w:cs="Arial"/>
          <w:sz w:val="20"/>
          <w:szCs w:val="20"/>
        </w:rPr>
        <w:t>Center</w:t>
      </w:r>
      <w:r w:rsidRPr="74DAB114">
        <w:rPr>
          <w:rFonts w:ascii="Arial" w:hAnsi="Arial" w:cs="Arial"/>
          <w:sz w:val="20"/>
          <w:szCs w:val="20"/>
        </w:rPr>
        <w:t xml:space="preserve"> </w:t>
      </w:r>
      <w:r w:rsidR="00F83756" w:rsidRPr="74DAB114">
        <w:rPr>
          <w:rFonts w:ascii="Arial" w:hAnsi="Arial" w:cs="Arial"/>
          <w:sz w:val="20"/>
          <w:szCs w:val="20"/>
        </w:rPr>
        <w:t>A</w:t>
      </w:r>
      <w:r w:rsidRPr="74DAB114">
        <w:rPr>
          <w:rFonts w:ascii="Arial" w:hAnsi="Arial" w:cs="Arial"/>
          <w:sz w:val="20"/>
          <w:szCs w:val="20"/>
        </w:rPr>
        <w:t>pplication</w:t>
      </w:r>
      <w:r w:rsidR="7F751EC0" w:rsidRPr="74DAB114">
        <w:rPr>
          <w:rFonts w:ascii="Arial" w:hAnsi="Arial" w:cs="Arial"/>
          <w:sz w:val="20"/>
          <w:szCs w:val="20"/>
        </w:rPr>
        <w:t>;</w:t>
      </w:r>
      <w:r w:rsidRPr="74DAB114">
        <w:rPr>
          <w:rFonts w:ascii="Arial" w:hAnsi="Arial" w:cs="Arial"/>
          <w:sz w:val="20"/>
          <w:szCs w:val="20"/>
        </w:rPr>
        <w:t xml:space="preserve"> processing of Infant Enrollment </w:t>
      </w:r>
      <w:r w:rsidR="00752BAC" w:rsidRPr="74DAB114">
        <w:rPr>
          <w:rFonts w:ascii="Arial" w:hAnsi="Arial" w:cs="Arial"/>
          <w:sz w:val="20"/>
          <w:szCs w:val="20"/>
        </w:rPr>
        <w:t>F</w:t>
      </w:r>
      <w:r w:rsidRPr="74DAB114">
        <w:rPr>
          <w:rFonts w:ascii="Arial" w:hAnsi="Arial" w:cs="Arial"/>
          <w:sz w:val="20"/>
          <w:szCs w:val="20"/>
        </w:rPr>
        <w:t xml:space="preserve">orms, </w:t>
      </w:r>
      <w:r w:rsidR="00E461A7" w:rsidRPr="74DAB114">
        <w:rPr>
          <w:rFonts w:ascii="Arial" w:hAnsi="Arial" w:cs="Arial"/>
          <w:sz w:val="20"/>
          <w:szCs w:val="20"/>
        </w:rPr>
        <w:t xml:space="preserve">Child </w:t>
      </w:r>
      <w:r w:rsidR="00D03348" w:rsidRPr="74DAB114">
        <w:rPr>
          <w:rFonts w:ascii="Arial" w:hAnsi="Arial" w:cs="Arial"/>
          <w:sz w:val="20"/>
          <w:szCs w:val="20"/>
        </w:rPr>
        <w:t xml:space="preserve">and Adult </w:t>
      </w:r>
      <w:r w:rsidR="00E461A7" w:rsidRPr="74DAB114">
        <w:rPr>
          <w:rFonts w:ascii="Arial" w:hAnsi="Arial" w:cs="Arial"/>
          <w:sz w:val="20"/>
          <w:szCs w:val="20"/>
        </w:rPr>
        <w:t xml:space="preserve">Enrollment </w:t>
      </w:r>
      <w:r w:rsidR="00E419F5" w:rsidRPr="74DAB114">
        <w:rPr>
          <w:rFonts w:ascii="Arial" w:hAnsi="Arial" w:cs="Arial"/>
          <w:sz w:val="20"/>
          <w:szCs w:val="20"/>
        </w:rPr>
        <w:t>F</w:t>
      </w:r>
      <w:r w:rsidR="008D4392" w:rsidRPr="74DAB114">
        <w:rPr>
          <w:rFonts w:ascii="Arial" w:hAnsi="Arial" w:cs="Arial"/>
          <w:sz w:val="20"/>
          <w:szCs w:val="20"/>
        </w:rPr>
        <w:t xml:space="preserve">orms, </w:t>
      </w:r>
      <w:r w:rsidRPr="74DAB114">
        <w:rPr>
          <w:rFonts w:ascii="Arial" w:hAnsi="Arial" w:cs="Arial"/>
          <w:sz w:val="20"/>
          <w:szCs w:val="20"/>
        </w:rPr>
        <w:t xml:space="preserve">Meal Benefit Income Eligibility Forms, </w:t>
      </w:r>
      <w:r w:rsidR="003755C7" w:rsidRPr="74DAB114">
        <w:rPr>
          <w:rFonts w:ascii="Arial" w:hAnsi="Arial" w:cs="Arial"/>
          <w:sz w:val="20"/>
          <w:szCs w:val="20"/>
        </w:rPr>
        <w:t xml:space="preserve">meal count forms, </w:t>
      </w:r>
      <w:r w:rsidR="00D03348" w:rsidRPr="74DAB114">
        <w:rPr>
          <w:rFonts w:ascii="Arial" w:hAnsi="Arial" w:cs="Arial"/>
          <w:sz w:val="20"/>
          <w:szCs w:val="20"/>
        </w:rPr>
        <w:t xml:space="preserve">determine eligibility for At-Risk </w:t>
      </w:r>
      <w:r w:rsidR="00EB49AD" w:rsidRPr="74DAB114">
        <w:rPr>
          <w:rFonts w:ascii="Arial" w:hAnsi="Arial" w:cs="Arial"/>
          <w:sz w:val="20"/>
          <w:szCs w:val="20"/>
        </w:rPr>
        <w:t>Center</w:t>
      </w:r>
      <w:r w:rsidR="00D03348" w:rsidRPr="74DAB114">
        <w:rPr>
          <w:rFonts w:ascii="Arial" w:hAnsi="Arial" w:cs="Arial"/>
          <w:sz w:val="20"/>
          <w:szCs w:val="20"/>
        </w:rPr>
        <w:t xml:space="preserve">s, </w:t>
      </w:r>
      <w:r w:rsidR="003755C7" w:rsidRPr="74DAB114">
        <w:rPr>
          <w:rFonts w:ascii="Arial" w:hAnsi="Arial" w:cs="Arial"/>
          <w:sz w:val="20"/>
          <w:szCs w:val="20"/>
        </w:rPr>
        <w:t xml:space="preserve">and the preparation and filing of the PDE reimbursement claims. </w:t>
      </w:r>
    </w:p>
    <w:p w14:paraId="4495745E" w14:textId="77777777" w:rsidR="00702AB9" w:rsidRPr="001B6FE1" w:rsidRDefault="00702AB9" w:rsidP="00702AB9">
      <w:pPr>
        <w:rPr>
          <w:rFonts w:ascii="Arial" w:hAnsi="Arial" w:cs="Arial"/>
          <w:sz w:val="20"/>
          <w:szCs w:val="20"/>
        </w:rPr>
      </w:pPr>
    </w:p>
    <w:p w14:paraId="349E1364" w14:textId="77777777" w:rsidR="00702AB9" w:rsidRPr="001B6FE1" w:rsidRDefault="00702AB9" w:rsidP="00702AB9">
      <w:pPr>
        <w:numPr>
          <w:ilvl w:val="0"/>
          <w:numId w:val="14"/>
        </w:numPr>
        <w:rPr>
          <w:rFonts w:ascii="Arial" w:hAnsi="Arial" w:cs="Arial"/>
          <w:sz w:val="20"/>
          <w:szCs w:val="20"/>
        </w:rPr>
      </w:pPr>
      <w:r w:rsidRPr="001B6FE1">
        <w:rPr>
          <w:rFonts w:ascii="Arial" w:hAnsi="Arial" w:cs="Arial"/>
          <w:sz w:val="20"/>
          <w:szCs w:val="20"/>
        </w:rPr>
        <w:t xml:space="preserve">Be responsible for all reviews of the </w:t>
      </w:r>
      <w:r w:rsidR="00EB49AD" w:rsidRPr="001B6FE1">
        <w:rPr>
          <w:rFonts w:ascii="Arial" w:hAnsi="Arial" w:cs="Arial"/>
          <w:sz w:val="20"/>
          <w:szCs w:val="20"/>
        </w:rPr>
        <w:t>Center</w:t>
      </w:r>
      <w:r w:rsidRPr="001B6FE1">
        <w:rPr>
          <w:rFonts w:ascii="Arial" w:hAnsi="Arial" w:cs="Arial"/>
          <w:sz w:val="20"/>
          <w:szCs w:val="20"/>
        </w:rPr>
        <w:t xml:space="preserve"> and all communication regarding the </w:t>
      </w:r>
      <w:r w:rsidR="00EB49AD" w:rsidRPr="001B6FE1">
        <w:rPr>
          <w:rFonts w:ascii="Arial" w:hAnsi="Arial" w:cs="Arial"/>
          <w:sz w:val="20"/>
          <w:szCs w:val="20"/>
        </w:rPr>
        <w:t>Center</w:t>
      </w:r>
      <w:r w:rsidRPr="001B6FE1">
        <w:rPr>
          <w:rFonts w:ascii="Arial" w:hAnsi="Arial" w:cs="Arial"/>
          <w:sz w:val="20"/>
          <w:szCs w:val="20"/>
        </w:rPr>
        <w:t xml:space="preserve">’s participation in the CACFP. </w:t>
      </w:r>
    </w:p>
    <w:p w14:paraId="2F5AA39E" w14:textId="77777777" w:rsidR="00CD2E5A" w:rsidRPr="001B6FE1" w:rsidRDefault="00CD2E5A" w:rsidP="001A00D4">
      <w:pPr>
        <w:pStyle w:val="ListParagraph"/>
        <w:ind w:left="0"/>
        <w:rPr>
          <w:rFonts w:ascii="Arial" w:hAnsi="Arial" w:cs="Arial"/>
          <w:sz w:val="20"/>
          <w:szCs w:val="20"/>
        </w:rPr>
      </w:pPr>
    </w:p>
    <w:p w14:paraId="4343B865" w14:textId="6B53A617" w:rsidR="00CD2E5A" w:rsidRPr="001B6FE1" w:rsidRDefault="00CD2E5A" w:rsidP="00CD2E5A">
      <w:pPr>
        <w:numPr>
          <w:ilvl w:val="0"/>
          <w:numId w:val="14"/>
        </w:numPr>
        <w:rPr>
          <w:rFonts w:ascii="Arial" w:hAnsi="Arial" w:cs="Arial"/>
          <w:sz w:val="20"/>
          <w:szCs w:val="20"/>
        </w:rPr>
      </w:pPr>
      <w:r w:rsidRPr="001B6FE1">
        <w:rPr>
          <w:rFonts w:ascii="Arial" w:hAnsi="Arial" w:cs="Arial"/>
          <w:sz w:val="20"/>
          <w:szCs w:val="20"/>
        </w:rPr>
        <w:t xml:space="preserve">Respond to a </w:t>
      </w:r>
      <w:r w:rsidR="00EB49AD" w:rsidRPr="001B6FE1">
        <w:rPr>
          <w:rFonts w:ascii="Arial" w:hAnsi="Arial" w:cs="Arial"/>
          <w:sz w:val="20"/>
          <w:szCs w:val="20"/>
        </w:rPr>
        <w:t>Center</w:t>
      </w:r>
      <w:r w:rsidR="00C97552">
        <w:rPr>
          <w:rFonts w:ascii="Arial" w:hAnsi="Arial" w:cs="Arial"/>
          <w:sz w:val="20"/>
          <w:szCs w:val="20"/>
        </w:rPr>
        <w:t>’s</w:t>
      </w:r>
      <w:r w:rsidRPr="001B6FE1">
        <w:rPr>
          <w:rFonts w:ascii="Arial" w:hAnsi="Arial" w:cs="Arial"/>
          <w:sz w:val="20"/>
          <w:szCs w:val="20"/>
        </w:rPr>
        <w:t xml:space="preserve"> request for technical assistance. </w:t>
      </w:r>
    </w:p>
    <w:p w14:paraId="1805C5EC" w14:textId="77777777" w:rsidR="00CD2E5A" w:rsidRPr="001B6FE1" w:rsidRDefault="00CD2E5A" w:rsidP="001A00D4">
      <w:pPr>
        <w:pStyle w:val="ListParagraph"/>
        <w:ind w:left="0"/>
        <w:rPr>
          <w:rFonts w:ascii="Arial" w:hAnsi="Arial" w:cs="Arial"/>
          <w:sz w:val="20"/>
          <w:szCs w:val="20"/>
        </w:rPr>
      </w:pPr>
    </w:p>
    <w:p w14:paraId="3086B04C" w14:textId="0160C183" w:rsidR="00E70719" w:rsidRPr="001B6FE1" w:rsidRDefault="00B90C88" w:rsidP="00730A29">
      <w:pPr>
        <w:numPr>
          <w:ilvl w:val="0"/>
          <w:numId w:val="14"/>
        </w:numPr>
        <w:rPr>
          <w:rFonts w:ascii="Arial" w:hAnsi="Arial" w:cs="Arial"/>
          <w:sz w:val="20"/>
          <w:szCs w:val="20"/>
        </w:rPr>
      </w:pPr>
      <w:r>
        <w:rPr>
          <w:rFonts w:ascii="Arial" w:hAnsi="Arial" w:cs="Arial"/>
          <w:sz w:val="20"/>
          <w:szCs w:val="20"/>
        </w:rPr>
        <w:t>Check the National Disqualified List (NDL) prior to s</w:t>
      </w:r>
      <w:r w:rsidR="00E70719" w:rsidRPr="001B6FE1">
        <w:rPr>
          <w:rFonts w:ascii="Arial" w:hAnsi="Arial" w:cs="Arial"/>
          <w:sz w:val="20"/>
          <w:szCs w:val="20"/>
        </w:rPr>
        <w:t>ubmit</w:t>
      </w:r>
      <w:r w:rsidR="00FF62EA">
        <w:rPr>
          <w:rFonts w:ascii="Arial" w:hAnsi="Arial" w:cs="Arial"/>
          <w:sz w:val="20"/>
          <w:szCs w:val="20"/>
        </w:rPr>
        <w:t>ting</w:t>
      </w:r>
      <w:r w:rsidR="00E70719" w:rsidRPr="001B6FE1">
        <w:rPr>
          <w:rFonts w:ascii="Arial" w:hAnsi="Arial" w:cs="Arial"/>
          <w:sz w:val="20"/>
          <w:szCs w:val="20"/>
        </w:rPr>
        <w:t xml:space="preserve"> a new or renewing </w:t>
      </w:r>
      <w:r w:rsidR="00EB49AD" w:rsidRPr="001B6FE1">
        <w:rPr>
          <w:rFonts w:ascii="Arial" w:hAnsi="Arial" w:cs="Arial"/>
          <w:sz w:val="20"/>
          <w:szCs w:val="20"/>
        </w:rPr>
        <w:t>Center</w:t>
      </w:r>
      <w:r w:rsidR="00E70719" w:rsidRPr="001B6FE1">
        <w:rPr>
          <w:rFonts w:ascii="Arial" w:hAnsi="Arial" w:cs="Arial"/>
          <w:sz w:val="20"/>
          <w:szCs w:val="20"/>
        </w:rPr>
        <w:t xml:space="preserve"> application on behalf of a </w:t>
      </w:r>
      <w:r w:rsidR="00EB49AD" w:rsidRPr="001B6FE1">
        <w:rPr>
          <w:rFonts w:ascii="Arial" w:hAnsi="Arial" w:cs="Arial"/>
          <w:sz w:val="20"/>
          <w:szCs w:val="20"/>
        </w:rPr>
        <w:t>Center</w:t>
      </w:r>
      <w:r w:rsidR="00FF62EA">
        <w:rPr>
          <w:rFonts w:ascii="Arial" w:hAnsi="Arial" w:cs="Arial"/>
          <w:sz w:val="20"/>
          <w:szCs w:val="20"/>
        </w:rPr>
        <w:t>.  Ensure that</w:t>
      </w:r>
      <w:r w:rsidR="00E70719" w:rsidRPr="001B6FE1">
        <w:rPr>
          <w:rFonts w:ascii="Arial" w:hAnsi="Arial" w:cs="Arial"/>
          <w:sz w:val="20"/>
          <w:szCs w:val="20"/>
        </w:rPr>
        <w:t xml:space="preserve"> the </w:t>
      </w:r>
      <w:r w:rsidR="00EB49AD" w:rsidRPr="001B6FE1">
        <w:rPr>
          <w:rFonts w:ascii="Arial" w:hAnsi="Arial" w:cs="Arial"/>
          <w:sz w:val="20"/>
          <w:szCs w:val="20"/>
        </w:rPr>
        <w:t>Center</w:t>
      </w:r>
      <w:r w:rsidR="00E70719" w:rsidRPr="001B6FE1">
        <w:rPr>
          <w:rFonts w:ascii="Arial" w:hAnsi="Arial" w:cs="Arial"/>
          <w:sz w:val="20"/>
          <w:szCs w:val="20"/>
        </w:rPr>
        <w:t xml:space="preserve"> or any of its principals are </w:t>
      </w:r>
      <w:r w:rsidR="00932294">
        <w:rPr>
          <w:rFonts w:ascii="Arial" w:hAnsi="Arial" w:cs="Arial"/>
          <w:sz w:val="20"/>
          <w:szCs w:val="20"/>
        </w:rPr>
        <w:t xml:space="preserve">NOT </w:t>
      </w:r>
      <w:r w:rsidR="00E70719" w:rsidRPr="001B6FE1">
        <w:rPr>
          <w:rFonts w:ascii="Arial" w:hAnsi="Arial" w:cs="Arial"/>
          <w:sz w:val="20"/>
          <w:szCs w:val="20"/>
        </w:rPr>
        <w:t>on the NDL.</w:t>
      </w:r>
    </w:p>
    <w:p w14:paraId="3A262AFA" w14:textId="77777777" w:rsidR="003755DC" w:rsidRPr="001B6FE1" w:rsidRDefault="003755DC" w:rsidP="00100485">
      <w:pPr>
        <w:rPr>
          <w:rFonts w:ascii="Arial" w:hAnsi="Arial" w:cs="Arial"/>
          <w:sz w:val="20"/>
          <w:szCs w:val="20"/>
        </w:rPr>
      </w:pPr>
    </w:p>
    <w:p w14:paraId="654B8AB7" w14:textId="0392250D" w:rsidR="00100485" w:rsidRPr="001B6FE1" w:rsidRDefault="00100485" w:rsidP="00100485">
      <w:pPr>
        <w:numPr>
          <w:ilvl w:val="0"/>
          <w:numId w:val="14"/>
        </w:numPr>
        <w:rPr>
          <w:rFonts w:ascii="Arial" w:hAnsi="Arial" w:cs="Arial"/>
          <w:sz w:val="20"/>
          <w:szCs w:val="20"/>
        </w:rPr>
      </w:pPr>
      <w:r w:rsidRPr="001B6FE1">
        <w:rPr>
          <w:rFonts w:ascii="Arial" w:hAnsi="Arial" w:cs="Arial"/>
          <w:sz w:val="20"/>
          <w:szCs w:val="20"/>
        </w:rPr>
        <w:t xml:space="preserve">Train </w:t>
      </w:r>
      <w:r w:rsidR="00EB49AD" w:rsidRPr="001B6FE1">
        <w:rPr>
          <w:rFonts w:ascii="Arial" w:hAnsi="Arial" w:cs="Arial"/>
          <w:sz w:val="20"/>
          <w:szCs w:val="20"/>
        </w:rPr>
        <w:t>Center</w:t>
      </w:r>
      <w:r w:rsidRPr="001B6FE1">
        <w:rPr>
          <w:rFonts w:ascii="Arial" w:hAnsi="Arial" w:cs="Arial"/>
          <w:sz w:val="20"/>
          <w:szCs w:val="20"/>
        </w:rPr>
        <w:t xml:space="preserve"> staff on Civil Rights requirements and CACFP duties, recordkeeping</w:t>
      </w:r>
      <w:r w:rsidR="00C15D71">
        <w:rPr>
          <w:rFonts w:ascii="Arial" w:hAnsi="Arial" w:cs="Arial"/>
          <w:sz w:val="20"/>
          <w:szCs w:val="20"/>
        </w:rPr>
        <w:t>,</w:t>
      </w:r>
      <w:r w:rsidRPr="001B6FE1">
        <w:rPr>
          <w:rFonts w:ascii="Arial" w:hAnsi="Arial" w:cs="Arial"/>
          <w:sz w:val="20"/>
          <w:szCs w:val="20"/>
        </w:rPr>
        <w:t xml:space="preserve"> and meal pattern/service requirements prior to participation in the CACFP.  </w:t>
      </w:r>
    </w:p>
    <w:p w14:paraId="1E157CC7" w14:textId="77777777" w:rsidR="00100485" w:rsidRPr="001B6FE1" w:rsidRDefault="00100485" w:rsidP="00702AB9">
      <w:pPr>
        <w:ind w:left="540" w:hanging="540"/>
        <w:rPr>
          <w:rFonts w:ascii="Arial" w:hAnsi="Arial" w:cs="Arial"/>
          <w:sz w:val="20"/>
          <w:szCs w:val="20"/>
        </w:rPr>
      </w:pPr>
    </w:p>
    <w:p w14:paraId="3960A028" w14:textId="77777777" w:rsidR="00100485" w:rsidRPr="001B6FE1" w:rsidRDefault="00100485" w:rsidP="00100485">
      <w:pPr>
        <w:numPr>
          <w:ilvl w:val="0"/>
          <w:numId w:val="14"/>
        </w:numPr>
        <w:rPr>
          <w:rFonts w:ascii="Arial" w:hAnsi="Arial" w:cs="Arial"/>
          <w:sz w:val="20"/>
          <w:szCs w:val="20"/>
        </w:rPr>
      </w:pPr>
      <w:r w:rsidRPr="001B6FE1">
        <w:rPr>
          <w:rFonts w:ascii="Arial" w:hAnsi="Arial" w:cs="Arial"/>
          <w:sz w:val="20"/>
          <w:szCs w:val="20"/>
        </w:rPr>
        <w:lastRenderedPageBreak/>
        <w:t xml:space="preserve">Provide annual Civil Rights and CACFP training to appropriate </w:t>
      </w:r>
      <w:r w:rsidR="00EB49AD" w:rsidRPr="001B6FE1">
        <w:rPr>
          <w:rFonts w:ascii="Arial" w:hAnsi="Arial" w:cs="Arial"/>
          <w:sz w:val="20"/>
          <w:szCs w:val="20"/>
        </w:rPr>
        <w:t>Center</w:t>
      </w:r>
      <w:r w:rsidRPr="001B6FE1">
        <w:rPr>
          <w:rFonts w:ascii="Arial" w:hAnsi="Arial" w:cs="Arial"/>
          <w:sz w:val="20"/>
          <w:szCs w:val="20"/>
        </w:rPr>
        <w:t xml:space="preserve"> staff.</w:t>
      </w:r>
    </w:p>
    <w:p w14:paraId="4AECEB68" w14:textId="77777777" w:rsidR="00100485" w:rsidRDefault="00100485" w:rsidP="00100485">
      <w:pPr>
        <w:pStyle w:val="Default"/>
        <w:rPr>
          <w:sz w:val="20"/>
          <w:szCs w:val="20"/>
        </w:rPr>
      </w:pPr>
    </w:p>
    <w:p w14:paraId="439A7224" w14:textId="219452DD" w:rsidR="0032117E" w:rsidRPr="001B6FE1" w:rsidRDefault="00100485" w:rsidP="00100485">
      <w:pPr>
        <w:numPr>
          <w:ilvl w:val="0"/>
          <w:numId w:val="14"/>
        </w:numPr>
        <w:rPr>
          <w:rFonts w:ascii="Arial" w:hAnsi="Arial" w:cs="Arial"/>
          <w:sz w:val="20"/>
          <w:szCs w:val="20"/>
        </w:rPr>
      </w:pPr>
      <w:r w:rsidRPr="5908DED2">
        <w:rPr>
          <w:rFonts w:ascii="Arial" w:hAnsi="Arial" w:cs="Arial"/>
          <w:sz w:val="20"/>
          <w:szCs w:val="20"/>
        </w:rPr>
        <w:t xml:space="preserve">Conduct pre-approval visit, for a new </w:t>
      </w:r>
      <w:r w:rsidR="00EB49AD" w:rsidRPr="5908DED2">
        <w:rPr>
          <w:rFonts w:ascii="Arial" w:hAnsi="Arial" w:cs="Arial"/>
          <w:sz w:val="20"/>
          <w:szCs w:val="20"/>
        </w:rPr>
        <w:t>Center</w:t>
      </w:r>
      <w:r w:rsidRPr="5908DED2">
        <w:rPr>
          <w:rFonts w:ascii="Arial" w:hAnsi="Arial" w:cs="Arial"/>
          <w:sz w:val="20"/>
          <w:szCs w:val="20"/>
        </w:rPr>
        <w:t xml:space="preserve"> to include but not limit</w:t>
      </w:r>
      <w:r w:rsidR="00BC0A53" w:rsidRPr="5908DED2">
        <w:rPr>
          <w:rFonts w:ascii="Arial" w:hAnsi="Arial" w:cs="Arial"/>
          <w:sz w:val="20"/>
          <w:szCs w:val="20"/>
        </w:rPr>
        <w:t>ed</w:t>
      </w:r>
      <w:r w:rsidRPr="5908DED2">
        <w:rPr>
          <w:rFonts w:ascii="Arial" w:hAnsi="Arial" w:cs="Arial"/>
          <w:sz w:val="20"/>
          <w:szCs w:val="20"/>
        </w:rPr>
        <w:t xml:space="preserve"> to, providing current CACFP training on all Program requirements and daily form requirements; verifying the </w:t>
      </w:r>
      <w:r w:rsidR="00EB49AD" w:rsidRPr="5908DED2">
        <w:rPr>
          <w:rFonts w:ascii="Arial" w:hAnsi="Arial" w:cs="Arial"/>
          <w:sz w:val="20"/>
          <w:szCs w:val="20"/>
        </w:rPr>
        <w:t>Center</w:t>
      </w:r>
      <w:r w:rsidRPr="5908DED2">
        <w:rPr>
          <w:rFonts w:ascii="Arial" w:hAnsi="Arial" w:cs="Arial"/>
          <w:sz w:val="20"/>
          <w:szCs w:val="20"/>
        </w:rPr>
        <w:t xml:space="preserve">’s ability to meet local and state health and safety standards; verify the </w:t>
      </w:r>
      <w:r w:rsidR="00EB49AD" w:rsidRPr="5908DED2">
        <w:rPr>
          <w:rFonts w:ascii="Arial" w:hAnsi="Arial" w:cs="Arial"/>
          <w:sz w:val="20"/>
          <w:szCs w:val="20"/>
        </w:rPr>
        <w:t>Center</w:t>
      </w:r>
      <w:r w:rsidRPr="5908DED2">
        <w:rPr>
          <w:rFonts w:ascii="Arial" w:hAnsi="Arial" w:cs="Arial"/>
          <w:sz w:val="20"/>
          <w:szCs w:val="20"/>
        </w:rPr>
        <w:t>’s ability to serve healthy meals to children and/or adults in attendance</w:t>
      </w:r>
      <w:r w:rsidR="00C15D71" w:rsidRPr="5908DED2">
        <w:rPr>
          <w:rFonts w:ascii="Arial" w:hAnsi="Arial" w:cs="Arial"/>
          <w:sz w:val="20"/>
          <w:szCs w:val="20"/>
        </w:rPr>
        <w:t>;</w:t>
      </w:r>
      <w:r w:rsidRPr="5908DED2">
        <w:rPr>
          <w:rFonts w:ascii="Arial" w:hAnsi="Arial" w:cs="Arial"/>
          <w:sz w:val="20"/>
          <w:szCs w:val="20"/>
        </w:rPr>
        <w:t xml:space="preserve"> and verification of compliance with Title VI of the Civil Rights Act of 1964.</w:t>
      </w:r>
    </w:p>
    <w:p w14:paraId="311E4444" w14:textId="77777777" w:rsidR="00BC34C8" w:rsidRPr="001B6FE1" w:rsidRDefault="00BC34C8" w:rsidP="00347E35">
      <w:pPr>
        <w:rPr>
          <w:rFonts w:ascii="Arial" w:hAnsi="Arial" w:cs="Arial"/>
          <w:sz w:val="20"/>
          <w:szCs w:val="20"/>
        </w:rPr>
      </w:pPr>
    </w:p>
    <w:p w14:paraId="4CEE0280" w14:textId="523BAD71" w:rsidR="002E6801" w:rsidRPr="001B6FE1" w:rsidRDefault="00347E35" w:rsidP="002E6801">
      <w:pPr>
        <w:numPr>
          <w:ilvl w:val="0"/>
          <w:numId w:val="14"/>
        </w:numPr>
        <w:rPr>
          <w:rFonts w:ascii="Arial" w:hAnsi="Arial" w:cs="Arial"/>
          <w:sz w:val="20"/>
          <w:szCs w:val="20"/>
        </w:rPr>
      </w:pPr>
      <w:r w:rsidRPr="001B6FE1">
        <w:rPr>
          <w:rFonts w:ascii="Arial" w:hAnsi="Arial" w:cs="Arial"/>
          <w:sz w:val="20"/>
          <w:szCs w:val="20"/>
        </w:rPr>
        <w:t xml:space="preserve">Conduct a </w:t>
      </w:r>
      <w:r w:rsidR="002E6801" w:rsidRPr="001B6FE1">
        <w:rPr>
          <w:rFonts w:ascii="Arial" w:hAnsi="Arial" w:cs="Arial"/>
          <w:sz w:val="20"/>
          <w:szCs w:val="20"/>
        </w:rPr>
        <w:t xml:space="preserve">monitoring </w:t>
      </w:r>
      <w:r w:rsidRPr="001B6FE1">
        <w:rPr>
          <w:rFonts w:ascii="Arial" w:hAnsi="Arial" w:cs="Arial"/>
          <w:sz w:val="20"/>
          <w:szCs w:val="20"/>
        </w:rPr>
        <w:t xml:space="preserve">review of the </w:t>
      </w:r>
      <w:r w:rsidR="00EB49AD" w:rsidRPr="001B6FE1">
        <w:rPr>
          <w:rFonts w:ascii="Arial" w:hAnsi="Arial" w:cs="Arial"/>
          <w:sz w:val="20"/>
          <w:szCs w:val="20"/>
        </w:rPr>
        <w:t>Center</w:t>
      </w:r>
      <w:r w:rsidRPr="001B6FE1">
        <w:rPr>
          <w:rFonts w:ascii="Arial" w:hAnsi="Arial" w:cs="Arial"/>
          <w:sz w:val="20"/>
          <w:szCs w:val="20"/>
        </w:rPr>
        <w:t xml:space="preserve"> within four weeks of the beginning of the </w:t>
      </w:r>
      <w:r w:rsidR="00C15D71">
        <w:rPr>
          <w:rFonts w:ascii="Arial" w:hAnsi="Arial" w:cs="Arial"/>
          <w:sz w:val="20"/>
          <w:szCs w:val="20"/>
        </w:rPr>
        <w:t>P</w:t>
      </w:r>
      <w:r w:rsidRPr="001B6FE1">
        <w:rPr>
          <w:rFonts w:ascii="Arial" w:hAnsi="Arial" w:cs="Arial"/>
          <w:sz w:val="20"/>
          <w:szCs w:val="20"/>
        </w:rPr>
        <w:t xml:space="preserve">rogram operation. </w:t>
      </w:r>
    </w:p>
    <w:p w14:paraId="61E2D525" w14:textId="77777777" w:rsidR="002E6801" w:rsidRPr="001B6FE1" w:rsidRDefault="002E6801" w:rsidP="00702AB9">
      <w:pPr>
        <w:ind w:left="360" w:hanging="360"/>
        <w:rPr>
          <w:rFonts w:ascii="Arial" w:hAnsi="Arial" w:cs="Arial"/>
          <w:sz w:val="20"/>
          <w:szCs w:val="20"/>
        </w:rPr>
      </w:pPr>
    </w:p>
    <w:p w14:paraId="5617D4D1" w14:textId="77777777" w:rsidR="002E6801" w:rsidRPr="001B6FE1" w:rsidRDefault="00347E35" w:rsidP="00100485">
      <w:pPr>
        <w:numPr>
          <w:ilvl w:val="0"/>
          <w:numId w:val="14"/>
        </w:numPr>
        <w:rPr>
          <w:rFonts w:ascii="Arial" w:hAnsi="Arial" w:cs="Arial"/>
          <w:sz w:val="20"/>
          <w:szCs w:val="20"/>
        </w:rPr>
      </w:pPr>
      <w:r w:rsidRPr="001B6FE1">
        <w:rPr>
          <w:rFonts w:ascii="Arial" w:hAnsi="Arial" w:cs="Arial"/>
          <w:sz w:val="20"/>
          <w:szCs w:val="20"/>
        </w:rPr>
        <w:t xml:space="preserve">Conduct a minimum of three </w:t>
      </w:r>
      <w:r w:rsidR="002E6801" w:rsidRPr="001B6FE1">
        <w:rPr>
          <w:rFonts w:ascii="Arial" w:hAnsi="Arial" w:cs="Arial"/>
          <w:sz w:val="20"/>
          <w:szCs w:val="20"/>
        </w:rPr>
        <w:t xml:space="preserve">monitoring </w:t>
      </w:r>
      <w:r w:rsidRPr="001B6FE1">
        <w:rPr>
          <w:rFonts w:ascii="Arial" w:hAnsi="Arial" w:cs="Arial"/>
          <w:sz w:val="20"/>
          <w:szCs w:val="20"/>
        </w:rPr>
        <w:t xml:space="preserve">reviews </w:t>
      </w:r>
      <w:r w:rsidR="002E6801" w:rsidRPr="001B6FE1">
        <w:rPr>
          <w:rFonts w:ascii="Arial" w:hAnsi="Arial" w:cs="Arial"/>
          <w:sz w:val="20"/>
          <w:szCs w:val="20"/>
        </w:rPr>
        <w:t>annually</w:t>
      </w:r>
      <w:r w:rsidRPr="001B6FE1">
        <w:rPr>
          <w:rFonts w:ascii="Arial" w:hAnsi="Arial" w:cs="Arial"/>
          <w:sz w:val="20"/>
          <w:szCs w:val="20"/>
        </w:rPr>
        <w:t xml:space="preserve"> during the hours of operation to review meal service participation and other records to show non-profit food service status.  </w:t>
      </w:r>
    </w:p>
    <w:p w14:paraId="6B4C30BD" w14:textId="77777777" w:rsidR="002E6801" w:rsidRPr="001B6FE1" w:rsidRDefault="00347E35" w:rsidP="002E6801">
      <w:pPr>
        <w:numPr>
          <w:ilvl w:val="1"/>
          <w:numId w:val="14"/>
        </w:numPr>
        <w:rPr>
          <w:rFonts w:ascii="Arial" w:hAnsi="Arial" w:cs="Arial"/>
          <w:sz w:val="20"/>
          <w:szCs w:val="20"/>
        </w:rPr>
      </w:pPr>
      <w:r w:rsidRPr="001B6FE1">
        <w:rPr>
          <w:rFonts w:ascii="Arial" w:hAnsi="Arial" w:cs="Arial"/>
          <w:sz w:val="20"/>
          <w:szCs w:val="20"/>
        </w:rPr>
        <w:t xml:space="preserve">At least two visits are unannounced and the third may be announced or unannounced.  </w:t>
      </w:r>
    </w:p>
    <w:p w14:paraId="64F6A231" w14:textId="77777777" w:rsidR="002E6801" w:rsidRPr="001B6FE1" w:rsidRDefault="00347E35" w:rsidP="002E6801">
      <w:pPr>
        <w:numPr>
          <w:ilvl w:val="1"/>
          <w:numId w:val="14"/>
        </w:numPr>
        <w:rPr>
          <w:rFonts w:ascii="Arial" w:hAnsi="Arial" w:cs="Arial"/>
          <w:sz w:val="20"/>
          <w:szCs w:val="20"/>
        </w:rPr>
      </w:pPr>
      <w:r w:rsidRPr="001B6FE1">
        <w:rPr>
          <w:rFonts w:ascii="Arial" w:hAnsi="Arial" w:cs="Arial"/>
          <w:sz w:val="20"/>
          <w:szCs w:val="20"/>
        </w:rPr>
        <w:t xml:space="preserve">No more than six months lapse between visits.  </w:t>
      </w:r>
    </w:p>
    <w:p w14:paraId="64B9226B" w14:textId="0859B926" w:rsidR="002E6801" w:rsidRPr="001B6FE1" w:rsidRDefault="00100485" w:rsidP="002E6801">
      <w:pPr>
        <w:numPr>
          <w:ilvl w:val="1"/>
          <w:numId w:val="14"/>
        </w:numPr>
        <w:rPr>
          <w:rFonts w:ascii="Arial" w:hAnsi="Arial" w:cs="Arial"/>
          <w:sz w:val="20"/>
          <w:szCs w:val="20"/>
        </w:rPr>
      </w:pPr>
      <w:r w:rsidRPr="001B6FE1">
        <w:rPr>
          <w:rFonts w:ascii="Arial" w:hAnsi="Arial" w:cs="Arial"/>
          <w:sz w:val="20"/>
          <w:szCs w:val="20"/>
        </w:rPr>
        <w:t xml:space="preserve">Visits will be made at varying times and meals. </w:t>
      </w:r>
      <w:r w:rsidR="00CB44D4">
        <w:rPr>
          <w:rFonts w:ascii="Arial" w:hAnsi="Arial" w:cs="Arial"/>
          <w:sz w:val="20"/>
          <w:szCs w:val="20"/>
        </w:rPr>
        <w:t xml:space="preserve"> </w:t>
      </w:r>
    </w:p>
    <w:p w14:paraId="2D6A3CF0" w14:textId="1F70BBAD" w:rsidR="002E6801" w:rsidRPr="001B6FE1" w:rsidRDefault="002E6801" w:rsidP="002E6801">
      <w:pPr>
        <w:numPr>
          <w:ilvl w:val="1"/>
          <w:numId w:val="14"/>
        </w:numPr>
        <w:rPr>
          <w:rFonts w:ascii="Arial" w:hAnsi="Arial" w:cs="Arial"/>
          <w:sz w:val="20"/>
          <w:szCs w:val="20"/>
        </w:rPr>
      </w:pPr>
      <w:r w:rsidRPr="001B6FE1">
        <w:rPr>
          <w:rFonts w:ascii="Arial" w:hAnsi="Arial" w:cs="Arial"/>
          <w:sz w:val="20"/>
          <w:szCs w:val="20"/>
        </w:rPr>
        <w:t>Perform the five-day meal count reconciliation at each monitoring visit</w:t>
      </w:r>
      <w:r w:rsidR="00CB44D4">
        <w:rPr>
          <w:rFonts w:ascii="Arial" w:hAnsi="Arial" w:cs="Arial"/>
          <w:sz w:val="20"/>
          <w:szCs w:val="20"/>
        </w:rPr>
        <w:t xml:space="preserve">.  </w:t>
      </w:r>
    </w:p>
    <w:p w14:paraId="5FB08366" w14:textId="03161235" w:rsidR="002E6801" w:rsidRPr="001B6FE1" w:rsidRDefault="00347E35" w:rsidP="002E6801">
      <w:pPr>
        <w:numPr>
          <w:ilvl w:val="1"/>
          <w:numId w:val="14"/>
        </w:numPr>
        <w:rPr>
          <w:rFonts w:ascii="Arial" w:hAnsi="Arial" w:cs="Arial"/>
          <w:sz w:val="20"/>
          <w:szCs w:val="20"/>
        </w:rPr>
      </w:pPr>
      <w:r w:rsidRPr="001B6FE1">
        <w:rPr>
          <w:rFonts w:ascii="Arial" w:hAnsi="Arial" w:cs="Arial"/>
          <w:sz w:val="20"/>
          <w:szCs w:val="20"/>
        </w:rPr>
        <w:t>During the visit, any identified non-compliance issues will be addressed</w:t>
      </w:r>
      <w:r w:rsidR="00100485" w:rsidRPr="001B6FE1">
        <w:rPr>
          <w:rFonts w:ascii="Arial" w:hAnsi="Arial" w:cs="Arial"/>
          <w:sz w:val="20"/>
          <w:szCs w:val="20"/>
        </w:rPr>
        <w:t xml:space="preserve"> with </w:t>
      </w:r>
      <w:r w:rsidRPr="001B6FE1">
        <w:rPr>
          <w:rFonts w:ascii="Arial" w:hAnsi="Arial" w:cs="Arial"/>
          <w:sz w:val="20"/>
          <w:szCs w:val="20"/>
        </w:rPr>
        <w:t xml:space="preserve">technical assistance </w:t>
      </w:r>
      <w:r w:rsidR="00100485" w:rsidRPr="001B6FE1">
        <w:rPr>
          <w:rFonts w:ascii="Arial" w:hAnsi="Arial" w:cs="Arial"/>
          <w:sz w:val="20"/>
          <w:szCs w:val="20"/>
        </w:rPr>
        <w:t>and corrective action.  An</w:t>
      </w:r>
      <w:r w:rsidRPr="001B6FE1">
        <w:rPr>
          <w:rFonts w:ascii="Arial" w:hAnsi="Arial" w:cs="Arial"/>
          <w:sz w:val="20"/>
          <w:szCs w:val="20"/>
        </w:rPr>
        <w:t xml:space="preserve"> unannounced follow-up will be conducted</w:t>
      </w:r>
      <w:r w:rsidR="002E6801" w:rsidRPr="001B6FE1">
        <w:rPr>
          <w:rFonts w:ascii="Arial" w:hAnsi="Arial" w:cs="Arial"/>
          <w:sz w:val="20"/>
          <w:szCs w:val="20"/>
        </w:rPr>
        <w:t xml:space="preserve"> to validate </w:t>
      </w:r>
      <w:r w:rsidR="005D63C5">
        <w:rPr>
          <w:rFonts w:ascii="Arial" w:hAnsi="Arial" w:cs="Arial"/>
          <w:sz w:val="20"/>
          <w:szCs w:val="20"/>
        </w:rPr>
        <w:t xml:space="preserve">corrective action </w:t>
      </w:r>
      <w:r w:rsidR="009A2C7D">
        <w:rPr>
          <w:rFonts w:ascii="Arial" w:hAnsi="Arial" w:cs="Arial"/>
          <w:sz w:val="20"/>
          <w:szCs w:val="20"/>
        </w:rPr>
        <w:t xml:space="preserve">has been </w:t>
      </w:r>
      <w:r w:rsidR="00171C17">
        <w:rPr>
          <w:rFonts w:ascii="Arial" w:hAnsi="Arial" w:cs="Arial"/>
          <w:sz w:val="20"/>
          <w:szCs w:val="20"/>
        </w:rPr>
        <w:t xml:space="preserve">implemented </w:t>
      </w:r>
      <w:r w:rsidR="005D63C5">
        <w:rPr>
          <w:rFonts w:ascii="Arial" w:hAnsi="Arial" w:cs="Arial"/>
          <w:sz w:val="20"/>
          <w:szCs w:val="20"/>
        </w:rPr>
        <w:t xml:space="preserve">and </w:t>
      </w:r>
      <w:r w:rsidR="00171C17">
        <w:rPr>
          <w:rFonts w:ascii="Arial" w:hAnsi="Arial" w:cs="Arial"/>
          <w:sz w:val="20"/>
          <w:szCs w:val="20"/>
        </w:rPr>
        <w:t xml:space="preserve">the Center </w:t>
      </w:r>
      <w:proofErr w:type="gramStart"/>
      <w:r w:rsidR="00171C17">
        <w:rPr>
          <w:rFonts w:ascii="Arial" w:hAnsi="Arial" w:cs="Arial"/>
          <w:sz w:val="20"/>
          <w:szCs w:val="20"/>
        </w:rPr>
        <w:t xml:space="preserve">is in </w:t>
      </w:r>
      <w:r w:rsidR="002E6801" w:rsidRPr="001B6FE1">
        <w:rPr>
          <w:rFonts w:ascii="Arial" w:hAnsi="Arial" w:cs="Arial"/>
          <w:sz w:val="20"/>
          <w:szCs w:val="20"/>
        </w:rPr>
        <w:t>compliance</w:t>
      </w:r>
      <w:proofErr w:type="gramEnd"/>
      <w:r w:rsidRPr="001B6FE1">
        <w:rPr>
          <w:rFonts w:ascii="Arial" w:hAnsi="Arial" w:cs="Arial"/>
          <w:sz w:val="20"/>
          <w:szCs w:val="20"/>
        </w:rPr>
        <w:t xml:space="preserve">.  </w:t>
      </w:r>
    </w:p>
    <w:p w14:paraId="11ADD373" w14:textId="77777777" w:rsidR="002E6801" w:rsidRPr="001B6FE1" w:rsidRDefault="002E6801" w:rsidP="002E6801">
      <w:pPr>
        <w:rPr>
          <w:rFonts w:ascii="Arial" w:hAnsi="Arial" w:cs="Arial"/>
          <w:sz w:val="20"/>
          <w:szCs w:val="20"/>
        </w:rPr>
      </w:pPr>
    </w:p>
    <w:p w14:paraId="54958BC3" w14:textId="5679BAFD" w:rsidR="007B47F5" w:rsidRPr="001B6FE1" w:rsidRDefault="002E6801" w:rsidP="00062D9F">
      <w:pPr>
        <w:numPr>
          <w:ilvl w:val="0"/>
          <w:numId w:val="14"/>
        </w:numPr>
        <w:rPr>
          <w:rFonts w:ascii="Arial" w:hAnsi="Arial" w:cs="Arial"/>
          <w:sz w:val="20"/>
          <w:szCs w:val="20"/>
        </w:rPr>
      </w:pPr>
      <w:r w:rsidRPr="001B6FE1">
        <w:rPr>
          <w:rFonts w:ascii="Arial" w:hAnsi="Arial" w:cs="Arial"/>
          <w:sz w:val="20"/>
          <w:szCs w:val="20"/>
        </w:rPr>
        <w:t>Contact parents/guardians of participants to verify attendance as deemed necessary or as required by PDE. (Household Contacts)</w:t>
      </w:r>
      <w:r w:rsidR="00193E66">
        <w:rPr>
          <w:rFonts w:ascii="Arial" w:hAnsi="Arial" w:cs="Arial"/>
          <w:sz w:val="20"/>
          <w:szCs w:val="20"/>
        </w:rPr>
        <w:t xml:space="preserve">  </w:t>
      </w:r>
    </w:p>
    <w:p w14:paraId="081F9F65" w14:textId="77777777" w:rsidR="00062D9F" w:rsidRPr="001B6FE1" w:rsidRDefault="00062D9F" w:rsidP="00062D9F">
      <w:pPr>
        <w:rPr>
          <w:rFonts w:ascii="Arial" w:hAnsi="Arial" w:cs="Arial"/>
          <w:sz w:val="20"/>
          <w:szCs w:val="20"/>
        </w:rPr>
      </w:pPr>
    </w:p>
    <w:p w14:paraId="40329A37" w14:textId="17076E2E" w:rsidR="007B47F5" w:rsidRPr="001B6FE1" w:rsidRDefault="007B47F5" w:rsidP="003755DC">
      <w:pPr>
        <w:numPr>
          <w:ilvl w:val="0"/>
          <w:numId w:val="14"/>
        </w:numPr>
        <w:rPr>
          <w:rFonts w:ascii="Arial" w:hAnsi="Arial" w:cs="Arial"/>
          <w:sz w:val="20"/>
          <w:szCs w:val="20"/>
        </w:rPr>
      </w:pPr>
      <w:r w:rsidRPr="001B6FE1">
        <w:rPr>
          <w:rFonts w:ascii="Arial" w:hAnsi="Arial" w:cs="Arial"/>
          <w:sz w:val="20"/>
          <w:szCs w:val="20"/>
        </w:rPr>
        <w:t xml:space="preserve">Determine the </w:t>
      </w:r>
      <w:r w:rsidR="00EB49AD" w:rsidRPr="001B6FE1">
        <w:rPr>
          <w:rFonts w:ascii="Arial" w:hAnsi="Arial" w:cs="Arial"/>
          <w:sz w:val="20"/>
          <w:szCs w:val="20"/>
        </w:rPr>
        <w:t>Center</w:t>
      </w:r>
      <w:r w:rsidRPr="001B6FE1">
        <w:rPr>
          <w:rFonts w:ascii="Arial" w:hAnsi="Arial" w:cs="Arial"/>
          <w:sz w:val="20"/>
          <w:szCs w:val="20"/>
        </w:rPr>
        <w:t xml:space="preserve"> Serious</w:t>
      </w:r>
      <w:r w:rsidR="00607A84">
        <w:rPr>
          <w:rFonts w:ascii="Arial" w:hAnsi="Arial" w:cs="Arial"/>
          <w:sz w:val="20"/>
          <w:szCs w:val="20"/>
        </w:rPr>
        <w:t>ly</w:t>
      </w:r>
      <w:r w:rsidRPr="001B6FE1">
        <w:rPr>
          <w:rFonts w:ascii="Arial" w:hAnsi="Arial" w:cs="Arial"/>
          <w:sz w:val="20"/>
          <w:szCs w:val="20"/>
        </w:rPr>
        <w:t xml:space="preserve"> Deficient and require comprehensive written corrective action when </w:t>
      </w:r>
      <w:r w:rsidR="00C15D71">
        <w:rPr>
          <w:rFonts w:ascii="Arial" w:hAnsi="Arial" w:cs="Arial"/>
          <w:sz w:val="20"/>
          <w:szCs w:val="20"/>
        </w:rPr>
        <w:t>P</w:t>
      </w:r>
      <w:r w:rsidRPr="001B6FE1">
        <w:rPr>
          <w:rFonts w:ascii="Arial" w:hAnsi="Arial" w:cs="Arial"/>
          <w:sz w:val="20"/>
          <w:szCs w:val="20"/>
        </w:rPr>
        <w:t xml:space="preserve">rogram violations are frequent and/or severe, or when previous corrective actions are not fully and successfully implemented. </w:t>
      </w:r>
      <w:r w:rsidR="00882D20">
        <w:rPr>
          <w:rFonts w:ascii="Arial" w:hAnsi="Arial" w:cs="Arial"/>
          <w:sz w:val="20"/>
          <w:szCs w:val="20"/>
        </w:rPr>
        <w:t xml:space="preserve"> Procedures can be found in </w:t>
      </w:r>
      <w:r w:rsidR="00882D20" w:rsidRPr="00026C46">
        <w:rPr>
          <w:rFonts w:ascii="Arial" w:hAnsi="Arial" w:cs="Arial"/>
          <w:i/>
          <w:iCs/>
          <w:sz w:val="20"/>
          <w:szCs w:val="20"/>
        </w:rPr>
        <w:t xml:space="preserve">USDA Serious Deficiency, Suspension &amp; Appeals for State Agencies &amp; Sponsoring Organizations I </w:t>
      </w:r>
      <w:proofErr w:type="gramStart"/>
      <w:r w:rsidR="00882D20" w:rsidRPr="00026C46">
        <w:rPr>
          <w:rFonts w:ascii="Arial" w:hAnsi="Arial" w:cs="Arial"/>
          <w:i/>
          <w:iCs/>
          <w:sz w:val="20"/>
          <w:szCs w:val="20"/>
        </w:rPr>
        <w:t>A</w:t>
      </w:r>
      <w:proofErr w:type="gramEnd"/>
      <w:r w:rsidR="00882D20" w:rsidRPr="00026C46">
        <w:rPr>
          <w:rFonts w:ascii="Arial" w:hAnsi="Arial" w:cs="Arial"/>
          <w:i/>
          <w:iCs/>
          <w:sz w:val="20"/>
          <w:szCs w:val="20"/>
        </w:rPr>
        <w:t xml:space="preserve"> CACFP Program Handbook</w:t>
      </w:r>
      <w:r w:rsidR="00882D20">
        <w:rPr>
          <w:rFonts w:ascii="Arial" w:hAnsi="Arial" w:cs="Arial"/>
          <w:sz w:val="20"/>
          <w:szCs w:val="20"/>
        </w:rPr>
        <w:t xml:space="preserve">, which is located on PEARS Download Forms.  </w:t>
      </w:r>
    </w:p>
    <w:p w14:paraId="7053167B" w14:textId="77777777" w:rsidR="006828DD" w:rsidRPr="001B6FE1" w:rsidRDefault="006828DD" w:rsidP="006828DD">
      <w:pPr>
        <w:rPr>
          <w:rFonts w:ascii="Arial" w:hAnsi="Arial" w:cs="Arial"/>
          <w:sz w:val="20"/>
          <w:szCs w:val="20"/>
        </w:rPr>
      </w:pPr>
    </w:p>
    <w:p w14:paraId="3E92591B" w14:textId="72E34838" w:rsidR="00EF2567" w:rsidRPr="001B6FE1" w:rsidRDefault="00E954C4" w:rsidP="00730A29">
      <w:pPr>
        <w:numPr>
          <w:ilvl w:val="0"/>
          <w:numId w:val="14"/>
        </w:numPr>
        <w:rPr>
          <w:rFonts w:ascii="Arial" w:hAnsi="Arial" w:cs="Arial"/>
          <w:sz w:val="20"/>
          <w:szCs w:val="20"/>
        </w:rPr>
      </w:pPr>
      <w:r w:rsidRPr="001B6FE1">
        <w:rPr>
          <w:rFonts w:ascii="Arial" w:hAnsi="Arial" w:cs="Arial"/>
          <w:sz w:val="20"/>
          <w:szCs w:val="20"/>
        </w:rPr>
        <w:t>Revise</w:t>
      </w:r>
      <w:r w:rsidR="006828DD" w:rsidRPr="001B6FE1">
        <w:rPr>
          <w:rFonts w:ascii="Arial" w:hAnsi="Arial" w:cs="Arial"/>
          <w:sz w:val="20"/>
          <w:szCs w:val="20"/>
        </w:rPr>
        <w:t xml:space="preserve"> </w:t>
      </w:r>
      <w:r w:rsidR="004D776A">
        <w:rPr>
          <w:rFonts w:ascii="Arial" w:hAnsi="Arial" w:cs="Arial"/>
          <w:sz w:val="20"/>
          <w:szCs w:val="20"/>
        </w:rPr>
        <w:t xml:space="preserve">the </w:t>
      </w:r>
      <w:r w:rsidR="006828DD" w:rsidRPr="001B6FE1">
        <w:rPr>
          <w:rFonts w:ascii="Arial" w:hAnsi="Arial" w:cs="Arial"/>
          <w:sz w:val="20"/>
          <w:szCs w:val="20"/>
        </w:rPr>
        <w:t xml:space="preserve">PEARS </w:t>
      </w:r>
      <w:r w:rsidR="00EB49AD" w:rsidRPr="001B6FE1">
        <w:rPr>
          <w:rFonts w:ascii="Arial" w:hAnsi="Arial" w:cs="Arial"/>
          <w:sz w:val="20"/>
          <w:szCs w:val="20"/>
        </w:rPr>
        <w:t>Center</w:t>
      </w:r>
      <w:r w:rsidR="006828DD" w:rsidRPr="001B6FE1">
        <w:rPr>
          <w:rFonts w:ascii="Arial" w:hAnsi="Arial" w:cs="Arial"/>
          <w:sz w:val="20"/>
          <w:szCs w:val="20"/>
        </w:rPr>
        <w:t xml:space="preserve"> </w:t>
      </w:r>
      <w:r w:rsidR="007C3E46">
        <w:rPr>
          <w:rFonts w:ascii="Arial" w:hAnsi="Arial" w:cs="Arial"/>
          <w:sz w:val="20"/>
          <w:szCs w:val="20"/>
        </w:rPr>
        <w:t>Site A</w:t>
      </w:r>
      <w:r w:rsidR="006828DD" w:rsidRPr="001B6FE1">
        <w:rPr>
          <w:rFonts w:ascii="Arial" w:hAnsi="Arial" w:cs="Arial"/>
          <w:sz w:val="20"/>
          <w:szCs w:val="20"/>
        </w:rPr>
        <w:t xml:space="preserve">pplication as changes occur, such as changes in the number of children participating, mealtimes, shifts, days of operation, </w:t>
      </w:r>
      <w:r w:rsidR="00EB49AD" w:rsidRPr="001B6FE1">
        <w:rPr>
          <w:rFonts w:ascii="Arial" w:hAnsi="Arial" w:cs="Arial"/>
          <w:sz w:val="20"/>
          <w:szCs w:val="20"/>
        </w:rPr>
        <w:t>Center</w:t>
      </w:r>
      <w:r w:rsidR="006828DD" w:rsidRPr="001B6FE1">
        <w:rPr>
          <w:rFonts w:ascii="Arial" w:hAnsi="Arial" w:cs="Arial"/>
          <w:sz w:val="20"/>
          <w:szCs w:val="20"/>
        </w:rPr>
        <w:t xml:space="preserve"> director, </w:t>
      </w:r>
      <w:r w:rsidR="00EB49AD" w:rsidRPr="001B6FE1">
        <w:rPr>
          <w:rFonts w:ascii="Arial" w:hAnsi="Arial" w:cs="Arial"/>
          <w:sz w:val="20"/>
          <w:szCs w:val="20"/>
        </w:rPr>
        <w:t>Center</w:t>
      </w:r>
      <w:r w:rsidR="006828DD" w:rsidRPr="001B6FE1">
        <w:rPr>
          <w:rFonts w:ascii="Arial" w:hAnsi="Arial" w:cs="Arial"/>
          <w:sz w:val="20"/>
          <w:szCs w:val="20"/>
        </w:rPr>
        <w:t xml:space="preserve"> address, etc.    </w:t>
      </w:r>
    </w:p>
    <w:p w14:paraId="0F71345B" w14:textId="77777777" w:rsidR="00986C28" w:rsidRPr="001B6FE1" w:rsidRDefault="00986C28" w:rsidP="00702AB9">
      <w:pPr>
        <w:rPr>
          <w:rFonts w:ascii="Arial" w:hAnsi="Arial" w:cs="Arial"/>
          <w:sz w:val="20"/>
          <w:szCs w:val="20"/>
        </w:rPr>
      </w:pPr>
    </w:p>
    <w:p w14:paraId="04F24ED8" w14:textId="47F1CC9E" w:rsidR="005814EA" w:rsidRPr="001B6FE1" w:rsidRDefault="005814EA" w:rsidP="005814EA">
      <w:pPr>
        <w:numPr>
          <w:ilvl w:val="0"/>
          <w:numId w:val="14"/>
        </w:numPr>
        <w:rPr>
          <w:rFonts w:ascii="Arial" w:hAnsi="Arial" w:cs="Arial"/>
          <w:sz w:val="20"/>
          <w:szCs w:val="20"/>
        </w:rPr>
      </w:pPr>
      <w:r w:rsidRPr="001B6FE1">
        <w:rPr>
          <w:rFonts w:ascii="Arial" w:hAnsi="Arial" w:cs="Arial"/>
          <w:sz w:val="20"/>
          <w:szCs w:val="20"/>
        </w:rPr>
        <w:t xml:space="preserve">Ensure </w:t>
      </w:r>
      <w:r w:rsidR="00EB49AD" w:rsidRPr="001B6FE1">
        <w:rPr>
          <w:rFonts w:ascii="Arial" w:hAnsi="Arial" w:cs="Arial"/>
          <w:sz w:val="20"/>
          <w:szCs w:val="20"/>
        </w:rPr>
        <w:t>Center</w:t>
      </w:r>
      <w:r w:rsidRPr="001B6FE1">
        <w:rPr>
          <w:rFonts w:ascii="Arial" w:hAnsi="Arial" w:cs="Arial"/>
          <w:sz w:val="20"/>
          <w:szCs w:val="20"/>
        </w:rPr>
        <w:t xml:space="preserve"> completes all requirements for updating expired license with the </w:t>
      </w:r>
      <w:r w:rsidR="00F37F66">
        <w:rPr>
          <w:rFonts w:ascii="Arial" w:hAnsi="Arial" w:cs="Arial"/>
          <w:sz w:val="20"/>
          <w:szCs w:val="20"/>
        </w:rPr>
        <w:t>required licensing agency</w:t>
      </w:r>
      <w:r w:rsidR="00CA125F">
        <w:rPr>
          <w:rFonts w:ascii="Arial" w:hAnsi="Arial" w:cs="Arial"/>
          <w:sz w:val="20"/>
          <w:szCs w:val="20"/>
        </w:rPr>
        <w:t xml:space="preserve"> </w:t>
      </w:r>
      <w:r w:rsidRPr="001B6FE1">
        <w:rPr>
          <w:rFonts w:ascii="Arial" w:hAnsi="Arial" w:cs="Arial"/>
          <w:sz w:val="20"/>
          <w:szCs w:val="20"/>
        </w:rPr>
        <w:t>or if not subject to licensing, ensures completion of annual local health/sanitation and</w:t>
      </w:r>
      <w:r w:rsidR="00884271">
        <w:rPr>
          <w:rFonts w:ascii="Arial" w:hAnsi="Arial" w:cs="Arial"/>
          <w:sz w:val="20"/>
          <w:szCs w:val="20"/>
        </w:rPr>
        <w:t>/or</w:t>
      </w:r>
      <w:r w:rsidRPr="001B6FE1">
        <w:rPr>
          <w:rFonts w:ascii="Arial" w:hAnsi="Arial" w:cs="Arial"/>
          <w:sz w:val="20"/>
          <w:szCs w:val="20"/>
        </w:rPr>
        <w:t xml:space="preserve"> fire safety inspections.  SO will provide said copies of local health/sanitation and</w:t>
      </w:r>
      <w:r w:rsidR="00B360FD">
        <w:rPr>
          <w:rFonts w:ascii="Arial" w:hAnsi="Arial" w:cs="Arial"/>
          <w:sz w:val="20"/>
          <w:szCs w:val="20"/>
        </w:rPr>
        <w:t>/or</w:t>
      </w:r>
      <w:r w:rsidRPr="001B6FE1">
        <w:rPr>
          <w:rFonts w:ascii="Arial" w:hAnsi="Arial" w:cs="Arial"/>
          <w:sz w:val="20"/>
          <w:szCs w:val="20"/>
        </w:rPr>
        <w:t xml:space="preserve"> fire safety inspections to the State Agency. </w:t>
      </w:r>
    </w:p>
    <w:p w14:paraId="5EC76864" w14:textId="77777777" w:rsidR="00070AFF" w:rsidRPr="001B6FE1" w:rsidRDefault="00070AFF" w:rsidP="005814EA">
      <w:pPr>
        <w:rPr>
          <w:rFonts w:ascii="Arial" w:hAnsi="Arial" w:cs="Arial"/>
          <w:sz w:val="20"/>
          <w:szCs w:val="20"/>
        </w:rPr>
      </w:pPr>
    </w:p>
    <w:p w14:paraId="22FCBFD0" w14:textId="14402685" w:rsidR="00041BB9" w:rsidRPr="004A3CFE" w:rsidRDefault="00041BB9" w:rsidP="00041BB9">
      <w:pPr>
        <w:numPr>
          <w:ilvl w:val="0"/>
          <w:numId w:val="14"/>
        </w:numPr>
        <w:rPr>
          <w:rFonts w:ascii="Arial" w:hAnsi="Arial" w:cs="Arial"/>
          <w:sz w:val="20"/>
          <w:szCs w:val="20"/>
        </w:rPr>
      </w:pPr>
      <w:r w:rsidRPr="004A3CFE">
        <w:rPr>
          <w:rFonts w:ascii="Arial" w:hAnsi="Arial" w:cs="Arial"/>
          <w:sz w:val="20"/>
          <w:szCs w:val="20"/>
        </w:rPr>
        <w:t xml:space="preserve">Submit claims for reimbursement for only </w:t>
      </w:r>
      <w:r w:rsidR="00966BD2" w:rsidRPr="004A3CFE">
        <w:rPr>
          <w:rFonts w:ascii="Arial" w:hAnsi="Arial" w:cs="Arial"/>
          <w:sz w:val="20"/>
          <w:szCs w:val="20"/>
        </w:rPr>
        <w:t xml:space="preserve">valid </w:t>
      </w:r>
      <w:r w:rsidR="00940A0B" w:rsidRPr="004A3CFE">
        <w:rPr>
          <w:rFonts w:ascii="Arial" w:hAnsi="Arial" w:cs="Arial"/>
          <w:sz w:val="20"/>
          <w:szCs w:val="20"/>
        </w:rPr>
        <w:t xml:space="preserve">State Agency </w:t>
      </w:r>
      <w:r w:rsidR="009A3646" w:rsidRPr="004A3CFE">
        <w:rPr>
          <w:rFonts w:ascii="Arial" w:hAnsi="Arial" w:cs="Arial"/>
          <w:sz w:val="20"/>
          <w:szCs w:val="20"/>
        </w:rPr>
        <w:t xml:space="preserve">approved </w:t>
      </w:r>
      <w:r w:rsidRPr="004A3CFE">
        <w:rPr>
          <w:rFonts w:ascii="Arial" w:hAnsi="Arial" w:cs="Arial"/>
          <w:sz w:val="20"/>
          <w:szCs w:val="20"/>
        </w:rPr>
        <w:t>meal</w:t>
      </w:r>
      <w:r w:rsidR="009A3646" w:rsidRPr="004A3CFE">
        <w:rPr>
          <w:rFonts w:ascii="Arial" w:hAnsi="Arial" w:cs="Arial"/>
          <w:sz w:val="20"/>
          <w:szCs w:val="20"/>
        </w:rPr>
        <w:t xml:space="preserve"> types</w:t>
      </w:r>
      <w:r w:rsidRPr="004A3CFE">
        <w:rPr>
          <w:rFonts w:ascii="Arial" w:hAnsi="Arial" w:cs="Arial"/>
          <w:sz w:val="20"/>
          <w:szCs w:val="20"/>
        </w:rPr>
        <w:t xml:space="preserve"> served to participants </w:t>
      </w:r>
      <w:r w:rsidR="00084766" w:rsidRPr="004A3CFE">
        <w:rPr>
          <w:rFonts w:ascii="Arial" w:hAnsi="Arial" w:cs="Arial"/>
          <w:sz w:val="20"/>
          <w:szCs w:val="20"/>
        </w:rPr>
        <w:t xml:space="preserve">in attendance, not </w:t>
      </w:r>
      <w:r w:rsidRPr="004A3CFE">
        <w:rPr>
          <w:rFonts w:ascii="Arial" w:hAnsi="Arial" w:cs="Arial"/>
          <w:sz w:val="20"/>
          <w:szCs w:val="20"/>
        </w:rPr>
        <w:t xml:space="preserve">to </w:t>
      </w:r>
      <w:r w:rsidR="00084766" w:rsidRPr="004A3CFE">
        <w:rPr>
          <w:rFonts w:ascii="Arial" w:hAnsi="Arial" w:cs="Arial"/>
          <w:sz w:val="20"/>
          <w:szCs w:val="20"/>
        </w:rPr>
        <w:t>exceed</w:t>
      </w:r>
      <w:r w:rsidR="001D2691" w:rsidRPr="004A3CFE">
        <w:rPr>
          <w:rFonts w:ascii="Arial" w:hAnsi="Arial" w:cs="Arial"/>
          <w:sz w:val="20"/>
          <w:szCs w:val="20"/>
        </w:rPr>
        <w:t xml:space="preserve"> </w:t>
      </w:r>
      <w:r w:rsidRPr="004A3CFE">
        <w:rPr>
          <w:rFonts w:ascii="Arial" w:hAnsi="Arial" w:cs="Arial"/>
          <w:sz w:val="20"/>
          <w:szCs w:val="20"/>
        </w:rPr>
        <w:t xml:space="preserve">the license capacity.  </w:t>
      </w:r>
      <w:r w:rsidR="001D2691" w:rsidRPr="004A3CFE">
        <w:rPr>
          <w:rFonts w:ascii="Arial" w:hAnsi="Arial" w:cs="Arial"/>
          <w:sz w:val="20"/>
          <w:szCs w:val="20"/>
        </w:rPr>
        <w:t>I</w:t>
      </w:r>
      <w:r w:rsidRPr="004A3CFE">
        <w:rPr>
          <w:rFonts w:ascii="Arial" w:hAnsi="Arial" w:cs="Arial"/>
          <w:sz w:val="20"/>
          <w:szCs w:val="20"/>
        </w:rPr>
        <w:t xml:space="preserve">f not subjected to licensing, up to the capacity listed on the </w:t>
      </w:r>
      <w:r w:rsidR="00EB49AD" w:rsidRPr="004A3CFE">
        <w:rPr>
          <w:rFonts w:ascii="Arial" w:hAnsi="Arial" w:cs="Arial"/>
          <w:sz w:val="20"/>
          <w:szCs w:val="20"/>
        </w:rPr>
        <w:t>Center</w:t>
      </w:r>
      <w:r w:rsidRPr="004A3CFE">
        <w:rPr>
          <w:rFonts w:ascii="Arial" w:hAnsi="Arial" w:cs="Arial"/>
          <w:sz w:val="20"/>
          <w:szCs w:val="20"/>
        </w:rPr>
        <w:t>’s certificate of occupancy.</w:t>
      </w:r>
    </w:p>
    <w:p w14:paraId="55574F3A" w14:textId="77777777" w:rsidR="00041BB9" w:rsidRPr="001B6FE1" w:rsidRDefault="00041BB9" w:rsidP="00070AFF">
      <w:pPr>
        <w:rPr>
          <w:rFonts w:ascii="Arial" w:hAnsi="Arial" w:cs="Arial"/>
          <w:sz w:val="20"/>
          <w:szCs w:val="20"/>
        </w:rPr>
      </w:pPr>
    </w:p>
    <w:p w14:paraId="1187348C" w14:textId="77777777" w:rsidR="003755C7" w:rsidRPr="001B6FE1" w:rsidRDefault="003755C7" w:rsidP="00730A29">
      <w:pPr>
        <w:numPr>
          <w:ilvl w:val="0"/>
          <w:numId w:val="14"/>
        </w:numPr>
        <w:rPr>
          <w:rFonts w:ascii="Arial" w:hAnsi="Arial" w:cs="Arial"/>
          <w:sz w:val="20"/>
          <w:szCs w:val="20"/>
        </w:rPr>
      </w:pPr>
      <w:r w:rsidRPr="001B6FE1">
        <w:rPr>
          <w:rFonts w:ascii="Arial" w:hAnsi="Arial" w:cs="Arial"/>
          <w:sz w:val="20"/>
          <w:szCs w:val="20"/>
        </w:rPr>
        <w:t xml:space="preserve">Claim meals/snacks for reimbursement </w:t>
      </w:r>
      <w:r w:rsidR="00865D2F" w:rsidRPr="001B6FE1">
        <w:rPr>
          <w:rFonts w:ascii="Arial" w:hAnsi="Arial" w:cs="Arial"/>
          <w:sz w:val="20"/>
          <w:szCs w:val="20"/>
        </w:rPr>
        <w:t xml:space="preserve">in the appropriate eligibility category.  </w:t>
      </w:r>
    </w:p>
    <w:p w14:paraId="0AF7957C" w14:textId="77777777" w:rsidR="008A4F1B" w:rsidRPr="001B6FE1" w:rsidRDefault="008A4F1B" w:rsidP="008A4F1B">
      <w:pPr>
        <w:rPr>
          <w:rFonts w:ascii="Arial" w:hAnsi="Arial" w:cs="Arial"/>
          <w:sz w:val="20"/>
          <w:szCs w:val="20"/>
        </w:rPr>
      </w:pPr>
    </w:p>
    <w:p w14:paraId="572E797B" w14:textId="39378DF9" w:rsidR="00904627" w:rsidRPr="001B6FE1" w:rsidRDefault="00904627" w:rsidP="00730A29">
      <w:pPr>
        <w:numPr>
          <w:ilvl w:val="0"/>
          <w:numId w:val="14"/>
        </w:numPr>
        <w:rPr>
          <w:rFonts w:ascii="Arial" w:hAnsi="Arial" w:cs="Arial"/>
          <w:sz w:val="20"/>
          <w:szCs w:val="20"/>
        </w:rPr>
      </w:pPr>
      <w:r w:rsidRPr="001B6FE1">
        <w:rPr>
          <w:rFonts w:ascii="Arial" w:hAnsi="Arial" w:cs="Arial"/>
          <w:sz w:val="20"/>
          <w:szCs w:val="20"/>
        </w:rPr>
        <w:t xml:space="preserve">Claim meals/snacks for reimbursement for only those </w:t>
      </w:r>
      <w:r w:rsidR="00EB49AD" w:rsidRPr="00430BAF">
        <w:rPr>
          <w:rFonts w:ascii="Arial" w:hAnsi="Arial" w:cs="Arial"/>
          <w:sz w:val="20"/>
          <w:szCs w:val="20"/>
        </w:rPr>
        <w:t>Center</w:t>
      </w:r>
      <w:r w:rsidRPr="00430BAF">
        <w:rPr>
          <w:rFonts w:ascii="Arial" w:hAnsi="Arial" w:cs="Arial"/>
          <w:sz w:val="20"/>
          <w:szCs w:val="20"/>
        </w:rPr>
        <w:t>s</w:t>
      </w:r>
      <w:r w:rsidRPr="001B6FE1">
        <w:rPr>
          <w:rFonts w:ascii="Arial" w:hAnsi="Arial" w:cs="Arial"/>
          <w:sz w:val="20"/>
          <w:szCs w:val="20"/>
        </w:rPr>
        <w:t xml:space="preserve"> listed on the approved </w:t>
      </w:r>
      <w:r w:rsidR="00EB49AD" w:rsidRPr="001B6FE1">
        <w:rPr>
          <w:rFonts w:ascii="Arial" w:hAnsi="Arial" w:cs="Arial"/>
          <w:sz w:val="20"/>
          <w:szCs w:val="20"/>
        </w:rPr>
        <w:t>Center</w:t>
      </w:r>
      <w:r w:rsidRPr="001B6FE1">
        <w:rPr>
          <w:rFonts w:ascii="Arial" w:hAnsi="Arial" w:cs="Arial"/>
          <w:sz w:val="20"/>
          <w:szCs w:val="20"/>
        </w:rPr>
        <w:t xml:space="preserve"> list </w:t>
      </w:r>
      <w:r w:rsidR="00BF716B">
        <w:rPr>
          <w:rFonts w:ascii="Arial" w:hAnsi="Arial" w:cs="Arial"/>
          <w:sz w:val="20"/>
          <w:szCs w:val="20"/>
        </w:rPr>
        <w:t>approved</w:t>
      </w:r>
      <w:r w:rsidRPr="001B6FE1">
        <w:rPr>
          <w:rFonts w:ascii="Arial" w:hAnsi="Arial" w:cs="Arial"/>
          <w:sz w:val="20"/>
          <w:szCs w:val="20"/>
        </w:rPr>
        <w:t xml:space="preserve"> by the State Agency</w:t>
      </w:r>
      <w:r w:rsidR="006E0CA9">
        <w:rPr>
          <w:rFonts w:ascii="Arial" w:hAnsi="Arial" w:cs="Arial"/>
          <w:sz w:val="20"/>
          <w:szCs w:val="20"/>
        </w:rPr>
        <w:t xml:space="preserve"> in PEARS</w:t>
      </w:r>
      <w:r w:rsidRPr="001B6FE1">
        <w:rPr>
          <w:rFonts w:ascii="Arial" w:hAnsi="Arial" w:cs="Arial"/>
          <w:sz w:val="20"/>
          <w:szCs w:val="20"/>
        </w:rPr>
        <w:t>.</w:t>
      </w:r>
      <w:r w:rsidR="00044F92">
        <w:rPr>
          <w:rFonts w:ascii="Arial" w:hAnsi="Arial" w:cs="Arial"/>
          <w:sz w:val="20"/>
          <w:szCs w:val="20"/>
        </w:rPr>
        <w:t xml:space="preserve">  </w:t>
      </w:r>
    </w:p>
    <w:p w14:paraId="2CF74FCE" w14:textId="77777777" w:rsidR="00904627" w:rsidRPr="001B6FE1" w:rsidRDefault="00904627" w:rsidP="00702AB9">
      <w:pPr>
        <w:rPr>
          <w:rFonts w:ascii="Arial" w:hAnsi="Arial" w:cs="Arial"/>
          <w:sz w:val="20"/>
          <w:szCs w:val="20"/>
        </w:rPr>
      </w:pPr>
    </w:p>
    <w:p w14:paraId="26BD6FCC" w14:textId="2AA99E1F" w:rsidR="009C77A1" w:rsidRPr="001B6FE1" w:rsidRDefault="008A4F1B" w:rsidP="00730A29">
      <w:pPr>
        <w:numPr>
          <w:ilvl w:val="0"/>
          <w:numId w:val="14"/>
        </w:numPr>
        <w:rPr>
          <w:rFonts w:ascii="Arial" w:hAnsi="Arial" w:cs="Arial"/>
          <w:sz w:val="20"/>
          <w:szCs w:val="20"/>
        </w:rPr>
      </w:pPr>
      <w:r w:rsidRPr="001B6FE1">
        <w:rPr>
          <w:rFonts w:ascii="Arial" w:hAnsi="Arial" w:cs="Arial"/>
          <w:sz w:val="20"/>
          <w:szCs w:val="20"/>
        </w:rPr>
        <w:t xml:space="preserve">Claim meals/snacks for reimbursement for only those meals/snacks documented on dated, daily menus </w:t>
      </w:r>
      <w:r w:rsidR="003758DD" w:rsidRPr="001B6FE1">
        <w:rPr>
          <w:rFonts w:ascii="Arial" w:hAnsi="Arial" w:cs="Arial"/>
          <w:sz w:val="20"/>
          <w:szCs w:val="20"/>
        </w:rPr>
        <w:t>with all required food components.</w:t>
      </w:r>
      <w:r w:rsidR="003D2672">
        <w:rPr>
          <w:rFonts w:ascii="Arial" w:hAnsi="Arial" w:cs="Arial"/>
          <w:sz w:val="20"/>
          <w:szCs w:val="20"/>
        </w:rPr>
        <w:t xml:space="preserve">  </w:t>
      </w:r>
    </w:p>
    <w:p w14:paraId="4C76B668" w14:textId="77777777" w:rsidR="00E70719" w:rsidRPr="001B6FE1" w:rsidRDefault="00E70719" w:rsidP="00CD2E5A">
      <w:pPr>
        <w:pStyle w:val="ListParagraph"/>
        <w:ind w:left="0"/>
        <w:rPr>
          <w:rFonts w:ascii="Arial" w:hAnsi="Arial" w:cs="Arial"/>
          <w:sz w:val="20"/>
          <w:szCs w:val="20"/>
        </w:rPr>
      </w:pPr>
    </w:p>
    <w:p w14:paraId="014090B2" w14:textId="77777777" w:rsidR="00735769" w:rsidRPr="001B6FE1" w:rsidRDefault="008945AC" w:rsidP="00730A29">
      <w:pPr>
        <w:numPr>
          <w:ilvl w:val="0"/>
          <w:numId w:val="14"/>
        </w:numPr>
        <w:rPr>
          <w:rFonts w:ascii="Arial" w:hAnsi="Arial" w:cs="Arial"/>
          <w:sz w:val="20"/>
          <w:szCs w:val="20"/>
        </w:rPr>
      </w:pPr>
      <w:r w:rsidRPr="001B6FE1">
        <w:rPr>
          <w:rFonts w:ascii="Arial" w:hAnsi="Arial" w:cs="Arial"/>
          <w:sz w:val="20"/>
          <w:szCs w:val="20"/>
        </w:rPr>
        <w:t>Ensure</w:t>
      </w:r>
      <w:r w:rsidR="00493A85" w:rsidRPr="001B6FE1">
        <w:rPr>
          <w:rFonts w:ascii="Arial" w:hAnsi="Arial" w:cs="Arial"/>
          <w:sz w:val="20"/>
          <w:szCs w:val="20"/>
        </w:rPr>
        <w:t xml:space="preserve"> that all State Agency approved meals and/or snacks claimed for reimbursement are</w:t>
      </w:r>
      <w:r w:rsidR="00735769" w:rsidRPr="001B6FE1">
        <w:rPr>
          <w:rFonts w:ascii="Arial" w:hAnsi="Arial" w:cs="Arial"/>
          <w:sz w:val="20"/>
          <w:szCs w:val="20"/>
        </w:rPr>
        <w:t>:</w:t>
      </w:r>
    </w:p>
    <w:p w14:paraId="24FBB922" w14:textId="77777777" w:rsidR="00735769" w:rsidRPr="001B6FE1" w:rsidRDefault="00735769" w:rsidP="00730A29">
      <w:pPr>
        <w:numPr>
          <w:ilvl w:val="1"/>
          <w:numId w:val="14"/>
        </w:numPr>
        <w:rPr>
          <w:rFonts w:ascii="Arial" w:hAnsi="Arial" w:cs="Arial"/>
          <w:sz w:val="20"/>
          <w:szCs w:val="20"/>
        </w:rPr>
      </w:pPr>
      <w:r w:rsidRPr="001B6FE1">
        <w:rPr>
          <w:rFonts w:ascii="Arial" w:hAnsi="Arial" w:cs="Arial"/>
          <w:sz w:val="20"/>
          <w:szCs w:val="20"/>
        </w:rPr>
        <w:t>S</w:t>
      </w:r>
      <w:r w:rsidR="00493A85" w:rsidRPr="001B6FE1">
        <w:rPr>
          <w:rFonts w:ascii="Arial" w:hAnsi="Arial" w:cs="Arial"/>
          <w:sz w:val="20"/>
          <w:szCs w:val="20"/>
        </w:rPr>
        <w:t>erved to children of 18 years or younger in At-Risk Afterschool Programs and Emergency Shelters</w:t>
      </w:r>
      <w:r w:rsidR="009E5284" w:rsidRPr="001B6FE1">
        <w:rPr>
          <w:rFonts w:ascii="Arial" w:hAnsi="Arial" w:cs="Arial"/>
          <w:sz w:val="20"/>
          <w:szCs w:val="20"/>
        </w:rPr>
        <w:t>;</w:t>
      </w:r>
      <w:r w:rsidR="00493A85" w:rsidRPr="001B6FE1">
        <w:rPr>
          <w:rFonts w:ascii="Arial" w:hAnsi="Arial" w:cs="Arial"/>
          <w:sz w:val="20"/>
          <w:szCs w:val="20"/>
        </w:rPr>
        <w:t xml:space="preserve"> or to children 12 years of age and younger</w:t>
      </w:r>
      <w:r w:rsidR="009E5284" w:rsidRPr="001B6FE1">
        <w:rPr>
          <w:rFonts w:ascii="Arial" w:hAnsi="Arial" w:cs="Arial"/>
          <w:sz w:val="20"/>
          <w:szCs w:val="20"/>
        </w:rPr>
        <w:t xml:space="preserve"> in </w:t>
      </w:r>
      <w:proofErr w:type="gramStart"/>
      <w:r w:rsidR="009E5284" w:rsidRPr="001B6FE1">
        <w:rPr>
          <w:rFonts w:ascii="Arial" w:hAnsi="Arial" w:cs="Arial"/>
          <w:sz w:val="20"/>
          <w:szCs w:val="20"/>
        </w:rPr>
        <w:t>child care</w:t>
      </w:r>
      <w:proofErr w:type="gramEnd"/>
      <w:r w:rsidR="009E5284" w:rsidRPr="001B6FE1">
        <w:rPr>
          <w:rFonts w:ascii="Arial" w:hAnsi="Arial" w:cs="Arial"/>
          <w:sz w:val="20"/>
          <w:szCs w:val="20"/>
        </w:rPr>
        <w:t xml:space="preserve"> </w:t>
      </w:r>
      <w:r w:rsidR="00EB49AD" w:rsidRPr="001B6FE1">
        <w:rPr>
          <w:rFonts w:ascii="Arial" w:hAnsi="Arial" w:cs="Arial"/>
          <w:sz w:val="20"/>
          <w:szCs w:val="20"/>
        </w:rPr>
        <w:t>Center</w:t>
      </w:r>
      <w:r w:rsidR="009E5284" w:rsidRPr="001B6FE1">
        <w:rPr>
          <w:rFonts w:ascii="Arial" w:hAnsi="Arial" w:cs="Arial"/>
          <w:sz w:val="20"/>
          <w:szCs w:val="20"/>
        </w:rPr>
        <w:t xml:space="preserve">s; or 15 years of age or younger for migrant children in child care </w:t>
      </w:r>
      <w:r w:rsidR="00EB49AD" w:rsidRPr="001B6FE1">
        <w:rPr>
          <w:rFonts w:ascii="Arial" w:hAnsi="Arial" w:cs="Arial"/>
          <w:sz w:val="20"/>
          <w:szCs w:val="20"/>
        </w:rPr>
        <w:t>Center</w:t>
      </w:r>
      <w:r w:rsidR="009E5284" w:rsidRPr="001B6FE1">
        <w:rPr>
          <w:rFonts w:ascii="Arial" w:hAnsi="Arial" w:cs="Arial"/>
          <w:sz w:val="20"/>
          <w:szCs w:val="20"/>
        </w:rPr>
        <w:t>s; and mentally or physically handicapped persons as defined by the State who are participating at a child care facility serving a majority of persons 12 years of age and younger.</w:t>
      </w:r>
      <w:r w:rsidR="008945AC" w:rsidRPr="001B6FE1">
        <w:rPr>
          <w:rFonts w:ascii="Arial" w:hAnsi="Arial" w:cs="Arial"/>
          <w:sz w:val="20"/>
          <w:szCs w:val="20"/>
        </w:rPr>
        <w:t xml:space="preserve"> </w:t>
      </w:r>
    </w:p>
    <w:p w14:paraId="67FA173B" w14:textId="77777777" w:rsidR="003E4B6E" w:rsidRPr="00242018" w:rsidRDefault="00735769" w:rsidP="00722E0D">
      <w:pPr>
        <w:numPr>
          <w:ilvl w:val="1"/>
          <w:numId w:val="14"/>
        </w:numPr>
        <w:rPr>
          <w:rFonts w:ascii="Arial" w:hAnsi="Arial" w:cs="Arial"/>
          <w:sz w:val="20"/>
          <w:szCs w:val="20"/>
        </w:rPr>
      </w:pPr>
      <w:r w:rsidRPr="001B6FE1">
        <w:rPr>
          <w:rFonts w:ascii="Arial" w:hAnsi="Arial" w:cs="Arial"/>
          <w:sz w:val="20"/>
          <w:szCs w:val="20"/>
        </w:rPr>
        <w:t xml:space="preserve">Served to adults who are enrolled in an adult day care </w:t>
      </w:r>
      <w:r w:rsidR="00EB49AD" w:rsidRPr="001B6FE1">
        <w:rPr>
          <w:rFonts w:ascii="Arial" w:hAnsi="Arial" w:cs="Arial"/>
          <w:sz w:val="20"/>
          <w:szCs w:val="20"/>
        </w:rPr>
        <w:t>Center</w:t>
      </w:r>
      <w:r w:rsidRPr="001B6FE1">
        <w:rPr>
          <w:rFonts w:ascii="Arial" w:hAnsi="Arial" w:cs="Arial"/>
          <w:sz w:val="20"/>
          <w:szCs w:val="20"/>
        </w:rPr>
        <w:t xml:space="preserve"> and who are functionally impaired or 60 years of age or older.  </w:t>
      </w:r>
    </w:p>
    <w:p w14:paraId="005A1B86" w14:textId="77777777" w:rsidR="00F82222" w:rsidRPr="001B6FE1" w:rsidRDefault="00F82222" w:rsidP="00722E0D">
      <w:pPr>
        <w:rPr>
          <w:rFonts w:ascii="Arial" w:hAnsi="Arial" w:cs="Arial"/>
          <w:sz w:val="20"/>
          <w:szCs w:val="20"/>
        </w:rPr>
      </w:pPr>
    </w:p>
    <w:p w14:paraId="1BDEA0D3" w14:textId="77777777" w:rsidR="00A761B7" w:rsidRPr="001B6FE1" w:rsidRDefault="00722E0D" w:rsidP="00A761B7">
      <w:pPr>
        <w:numPr>
          <w:ilvl w:val="0"/>
          <w:numId w:val="14"/>
        </w:numPr>
        <w:rPr>
          <w:rFonts w:ascii="Arial" w:hAnsi="Arial" w:cs="Arial"/>
          <w:sz w:val="20"/>
          <w:szCs w:val="20"/>
        </w:rPr>
      </w:pPr>
      <w:r w:rsidRPr="001B6FE1">
        <w:rPr>
          <w:rFonts w:ascii="Arial" w:hAnsi="Arial" w:cs="Arial"/>
          <w:sz w:val="20"/>
          <w:szCs w:val="20"/>
        </w:rPr>
        <w:t xml:space="preserve">Adult Day Care </w:t>
      </w:r>
      <w:r w:rsidR="00EB49AD" w:rsidRPr="001B6FE1">
        <w:rPr>
          <w:rFonts w:ascii="Arial" w:hAnsi="Arial" w:cs="Arial"/>
          <w:sz w:val="20"/>
          <w:szCs w:val="20"/>
        </w:rPr>
        <w:t>Center</w:t>
      </w:r>
      <w:r w:rsidRPr="001B6FE1">
        <w:rPr>
          <w:rFonts w:ascii="Arial" w:hAnsi="Arial" w:cs="Arial"/>
          <w:sz w:val="20"/>
          <w:szCs w:val="20"/>
        </w:rPr>
        <w:t xml:space="preserve"> - Ensure that the </w:t>
      </w:r>
      <w:r w:rsidR="00EB49AD" w:rsidRPr="001B6FE1">
        <w:rPr>
          <w:rFonts w:ascii="Arial" w:hAnsi="Arial" w:cs="Arial"/>
          <w:sz w:val="20"/>
          <w:szCs w:val="20"/>
        </w:rPr>
        <w:t>Center</w:t>
      </w:r>
      <w:r w:rsidRPr="001B6FE1">
        <w:rPr>
          <w:rFonts w:ascii="Arial" w:hAnsi="Arial" w:cs="Arial"/>
          <w:sz w:val="20"/>
          <w:szCs w:val="20"/>
        </w:rPr>
        <w:t xml:space="preserve"> has a Plan of Care for each functionally impaired adult under the age of 60</w:t>
      </w:r>
      <w:r w:rsidR="00D078E4" w:rsidRPr="001B6FE1">
        <w:rPr>
          <w:rFonts w:ascii="Arial" w:hAnsi="Arial" w:cs="Arial"/>
          <w:sz w:val="20"/>
          <w:szCs w:val="20"/>
        </w:rPr>
        <w:t>.</w:t>
      </w:r>
    </w:p>
    <w:p w14:paraId="34BABFF6" w14:textId="77777777" w:rsidR="00242018" w:rsidRPr="001B6FE1" w:rsidRDefault="00242018" w:rsidP="00062D9F">
      <w:pPr>
        <w:rPr>
          <w:rFonts w:ascii="Arial" w:hAnsi="Arial" w:cs="Arial"/>
          <w:sz w:val="20"/>
          <w:szCs w:val="20"/>
        </w:rPr>
      </w:pPr>
    </w:p>
    <w:p w14:paraId="279350FB" w14:textId="5234BDD9" w:rsidR="00D95F78" w:rsidRDefault="008945AC" w:rsidP="00730A29">
      <w:pPr>
        <w:numPr>
          <w:ilvl w:val="0"/>
          <w:numId w:val="14"/>
        </w:numPr>
        <w:rPr>
          <w:rFonts w:ascii="Arial" w:hAnsi="Arial" w:cs="Arial"/>
          <w:sz w:val="20"/>
          <w:szCs w:val="20"/>
        </w:rPr>
      </w:pPr>
      <w:r w:rsidRPr="001B6FE1">
        <w:rPr>
          <w:rFonts w:ascii="Arial" w:hAnsi="Arial" w:cs="Arial"/>
          <w:sz w:val="20"/>
          <w:szCs w:val="20"/>
        </w:rPr>
        <w:t xml:space="preserve">Ensure that </w:t>
      </w:r>
      <w:r w:rsidR="00D6325F">
        <w:rPr>
          <w:rFonts w:ascii="Arial" w:hAnsi="Arial" w:cs="Arial"/>
          <w:sz w:val="20"/>
          <w:szCs w:val="20"/>
        </w:rPr>
        <w:t xml:space="preserve">the </w:t>
      </w:r>
      <w:r w:rsidR="00EB49AD" w:rsidRPr="001B6FE1">
        <w:rPr>
          <w:rFonts w:ascii="Arial" w:hAnsi="Arial" w:cs="Arial"/>
          <w:sz w:val="20"/>
          <w:szCs w:val="20"/>
        </w:rPr>
        <w:t>Center</w:t>
      </w:r>
      <w:r w:rsidRPr="001B6FE1">
        <w:rPr>
          <w:rFonts w:ascii="Arial" w:hAnsi="Arial" w:cs="Arial"/>
          <w:sz w:val="20"/>
          <w:szCs w:val="20"/>
        </w:rPr>
        <w:t xml:space="preserve"> </w:t>
      </w:r>
      <w:proofErr w:type="gramStart"/>
      <w:r w:rsidRPr="001B6FE1">
        <w:rPr>
          <w:rFonts w:ascii="Arial" w:hAnsi="Arial" w:cs="Arial"/>
          <w:sz w:val="20"/>
          <w:szCs w:val="20"/>
        </w:rPr>
        <w:t>is</w:t>
      </w:r>
      <w:r w:rsidR="00126A4B">
        <w:rPr>
          <w:rFonts w:ascii="Arial" w:hAnsi="Arial" w:cs="Arial"/>
          <w:sz w:val="20"/>
          <w:szCs w:val="20"/>
        </w:rPr>
        <w:t xml:space="preserve"> </w:t>
      </w:r>
      <w:r w:rsidRPr="001B6FE1">
        <w:rPr>
          <w:rFonts w:ascii="Arial" w:hAnsi="Arial" w:cs="Arial"/>
          <w:sz w:val="20"/>
          <w:szCs w:val="20"/>
        </w:rPr>
        <w:t>in</w:t>
      </w:r>
      <w:r w:rsidR="00126A4B">
        <w:rPr>
          <w:rFonts w:ascii="Arial" w:hAnsi="Arial" w:cs="Arial"/>
          <w:sz w:val="20"/>
          <w:szCs w:val="20"/>
        </w:rPr>
        <w:t xml:space="preserve"> </w:t>
      </w:r>
      <w:r w:rsidRPr="001B6FE1">
        <w:rPr>
          <w:rFonts w:ascii="Arial" w:hAnsi="Arial" w:cs="Arial"/>
          <w:sz w:val="20"/>
          <w:szCs w:val="20"/>
        </w:rPr>
        <w:t>compliance with</w:t>
      </w:r>
      <w:proofErr w:type="gramEnd"/>
      <w:r w:rsidRPr="001B6FE1">
        <w:rPr>
          <w:rFonts w:ascii="Arial" w:hAnsi="Arial" w:cs="Arial"/>
          <w:sz w:val="20"/>
          <w:szCs w:val="20"/>
        </w:rPr>
        <w:t xml:space="preserve"> me</w:t>
      </w:r>
      <w:r w:rsidR="009D4AC2" w:rsidRPr="001B6FE1">
        <w:rPr>
          <w:rFonts w:ascii="Arial" w:hAnsi="Arial" w:cs="Arial"/>
          <w:sz w:val="20"/>
          <w:szCs w:val="20"/>
        </w:rPr>
        <w:t>al limitation p</w:t>
      </w:r>
      <w:r w:rsidR="00B312E0">
        <w:rPr>
          <w:rFonts w:ascii="Arial" w:hAnsi="Arial" w:cs="Arial"/>
          <w:sz w:val="20"/>
          <w:szCs w:val="20"/>
        </w:rPr>
        <w:t>r</w:t>
      </w:r>
      <w:r w:rsidR="009D4AC2" w:rsidRPr="001B6FE1">
        <w:rPr>
          <w:rFonts w:ascii="Arial" w:hAnsi="Arial" w:cs="Arial"/>
          <w:sz w:val="20"/>
          <w:szCs w:val="20"/>
        </w:rPr>
        <w:t>ovisions</w:t>
      </w:r>
      <w:r w:rsidR="00126A4B">
        <w:rPr>
          <w:rFonts w:ascii="Arial" w:hAnsi="Arial" w:cs="Arial"/>
          <w:sz w:val="20"/>
          <w:szCs w:val="20"/>
        </w:rPr>
        <w:t>:</w:t>
      </w:r>
      <w:r w:rsidR="00B312E0">
        <w:rPr>
          <w:rFonts w:ascii="Arial" w:hAnsi="Arial" w:cs="Arial"/>
          <w:sz w:val="20"/>
          <w:szCs w:val="20"/>
        </w:rPr>
        <w:t xml:space="preserve"> </w:t>
      </w:r>
    </w:p>
    <w:p w14:paraId="7EC975C9" w14:textId="77777777" w:rsidR="00D939DD" w:rsidRDefault="009D4AC2" w:rsidP="008E720C">
      <w:pPr>
        <w:numPr>
          <w:ilvl w:val="0"/>
          <w:numId w:val="20"/>
        </w:numPr>
        <w:ind w:left="1080"/>
        <w:rPr>
          <w:rFonts w:ascii="Arial" w:hAnsi="Arial" w:cs="Arial"/>
          <w:sz w:val="20"/>
          <w:szCs w:val="20"/>
        </w:rPr>
      </w:pPr>
      <w:r w:rsidRPr="001B6FE1">
        <w:rPr>
          <w:rFonts w:ascii="Arial" w:hAnsi="Arial" w:cs="Arial"/>
          <w:sz w:val="20"/>
          <w:szCs w:val="20"/>
        </w:rPr>
        <w:lastRenderedPageBreak/>
        <w:t>At-Risk Afterschool Programs: No more than one supper and one PM snack shall be claimed per child per day</w:t>
      </w:r>
      <w:r w:rsidR="009C20C2">
        <w:rPr>
          <w:rFonts w:ascii="Arial" w:hAnsi="Arial" w:cs="Arial"/>
          <w:sz w:val="20"/>
          <w:szCs w:val="20"/>
        </w:rPr>
        <w:t>.</w:t>
      </w:r>
    </w:p>
    <w:p w14:paraId="7B6322E5" w14:textId="6964E56F" w:rsidR="007667A5" w:rsidRPr="001B6FE1" w:rsidRDefault="00D939DD" w:rsidP="008E720C">
      <w:pPr>
        <w:numPr>
          <w:ilvl w:val="0"/>
          <w:numId w:val="20"/>
        </w:numPr>
        <w:ind w:left="1080"/>
        <w:rPr>
          <w:rFonts w:ascii="Arial" w:hAnsi="Arial" w:cs="Arial"/>
          <w:sz w:val="20"/>
          <w:szCs w:val="20"/>
        </w:rPr>
      </w:pPr>
      <w:r w:rsidRPr="5908DED2">
        <w:rPr>
          <w:rFonts w:ascii="Arial" w:hAnsi="Arial" w:cs="Arial"/>
          <w:sz w:val="20"/>
          <w:szCs w:val="20"/>
        </w:rPr>
        <w:t>Traditional Childcare Center</w:t>
      </w:r>
      <w:r w:rsidR="00C41E51" w:rsidRPr="5908DED2">
        <w:rPr>
          <w:rFonts w:ascii="Arial" w:hAnsi="Arial" w:cs="Arial"/>
          <w:sz w:val="20"/>
          <w:szCs w:val="20"/>
        </w:rPr>
        <w:t xml:space="preserve">, Adult Day Care </w:t>
      </w:r>
      <w:r w:rsidR="00EB49AD" w:rsidRPr="5908DED2">
        <w:rPr>
          <w:rFonts w:ascii="Arial" w:hAnsi="Arial" w:cs="Arial"/>
          <w:sz w:val="20"/>
          <w:szCs w:val="20"/>
        </w:rPr>
        <w:t>Center</w:t>
      </w:r>
      <w:r w:rsidR="00C41E51" w:rsidRPr="5908DED2">
        <w:rPr>
          <w:rFonts w:ascii="Arial" w:hAnsi="Arial" w:cs="Arial"/>
          <w:sz w:val="20"/>
          <w:szCs w:val="20"/>
        </w:rPr>
        <w:t>,</w:t>
      </w:r>
      <w:r w:rsidR="009D4AC2" w:rsidRPr="5908DED2">
        <w:rPr>
          <w:rFonts w:ascii="Arial" w:hAnsi="Arial" w:cs="Arial"/>
          <w:sz w:val="20"/>
          <w:szCs w:val="20"/>
        </w:rPr>
        <w:t xml:space="preserve"> or </w:t>
      </w:r>
      <w:r w:rsidR="00C41E51" w:rsidRPr="5908DED2">
        <w:rPr>
          <w:rFonts w:ascii="Arial" w:hAnsi="Arial" w:cs="Arial"/>
          <w:sz w:val="20"/>
          <w:szCs w:val="20"/>
        </w:rPr>
        <w:t>O</w:t>
      </w:r>
      <w:r w:rsidR="009D4AC2" w:rsidRPr="5908DED2">
        <w:rPr>
          <w:rFonts w:ascii="Arial" w:hAnsi="Arial" w:cs="Arial"/>
          <w:sz w:val="20"/>
          <w:szCs w:val="20"/>
        </w:rPr>
        <w:t xml:space="preserve">utside </w:t>
      </w:r>
      <w:r w:rsidR="00C41E51" w:rsidRPr="5908DED2">
        <w:rPr>
          <w:rFonts w:ascii="Arial" w:hAnsi="Arial" w:cs="Arial"/>
          <w:sz w:val="20"/>
          <w:szCs w:val="20"/>
        </w:rPr>
        <w:t>S</w:t>
      </w:r>
      <w:r w:rsidR="009D4AC2" w:rsidRPr="5908DED2">
        <w:rPr>
          <w:rFonts w:ascii="Arial" w:hAnsi="Arial" w:cs="Arial"/>
          <w:sz w:val="20"/>
          <w:szCs w:val="20"/>
        </w:rPr>
        <w:t xml:space="preserve">chool </w:t>
      </w:r>
      <w:r w:rsidR="00C41E51" w:rsidRPr="5908DED2">
        <w:rPr>
          <w:rFonts w:ascii="Arial" w:hAnsi="Arial" w:cs="Arial"/>
          <w:sz w:val="20"/>
          <w:szCs w:val="20"/>
        </w:rPr>
        <w:t>H</w:t>
      </w:r>
      <w:r w:rsidR="009D4AC2" w:rsidRPr="5908DED2">
        <w:rPr>
          <w:rFonts w:ascii="Arial" w:hAnsi="Arial" w:cs="Arial"/>
          <w:sz w:val="20"/>
          <w:szCs w:val="20"/>
        </w:rPr>
        <w:t xml:space="preserve">ours </w:t>
      </w:r>
      <w:r w:rsidR="00C41E51" w:rsidRPr="5908DED2">
        <w:rPr>
          <w:rFonts w:ascii="Arial" w:hAnsi="Arial" w:cs="Arial"/>
          <w:sz w:val="20"/>
          <w:szCs w:val="20"/>
        </w:rPr>
        <w:t>C</w:t>
      </w:r>
      <w:r w:rsidR="009D4AC2" w:rsidRPr="5908DED2">
        <w:rPr>
          <w:rFonts w:ascii="Arial" w:hAnsi="Arial" w:cs="Arial"/>
          <w:sz w:val="20"/>
          <w:szCs w:val="20"/>
        </w:rPr>
        <w:t xml:space="preserve">are </w:t>
      </w:r>
      <w:r w:rsidR="00EB49AD" w:rsidRPr="5908DED2">
        <w:rPr>
          <w:rFonts w:ascii="Arial" w:hAnsi="Arial" w:cs="Arial"/>
          <w:sz w:val="20"/>
          <w:szCs w:val="20"/>
        </w:rPr>
        <w:t>Center</w:t>
      </w:r>
      <w:r w:rsidR="009D4AC2" w:rsidRPr="5908DED2">
        <w:rPr>
          <w:rFonts w:ascii="Arial" w:hAnsi="Arial" w:cs="Arial"/>
          <w:sz w:val="20"/>
          <w:szCs w:val="20"/>
        </w:rPr>
        <w:t>: no more than two meals and one snack or two snacks and one meal</w:t>
      </w:r>
      <w:r w:rsidR="007043CF" w:rsidRPr="5908DED2">
        <w:rPr>
          <w:rFonts w:ascii="Arial" w:hAnsi="Arial" w:cs="Arial"/>
          <w:sz w:val="20"/>
          <w:szCs w:val="20"/>
        </w:rPr>
        <w:t xml:space="preserve"> shall be claimed per participant per day</w:t>
      </w:r>
      <w:r w:rsidR="009D4AC2" w:rsidRPr="5908DED2">
        <w:rPr>
          <w:rFonts w:ascii="Arial" w:hAnsi="Arial" w:cs="Arial"/>
          <w:sz w:val="20"/>
          <w:szCs w:val="20"/>
        </w:rPr>
        <w:t xml:space="preserve">. </w:t>
      </w:r>
    </w:p>
    <w:p w14:paraId="6E8549E6" w14:textId="77777777" w:rsidR="007043CF" w:rsidRPr="001B6FE1" w:rsidRDefault="007043CF" w:rsidP="002757F2">
      <w:pPr>
        <w:rPr>
          <w:rFonts w:ascii="Arial" w:hAnsi="Arial" w:cs="Arial"/>
          <w:sz w:val="20"/>
          <w:szCs w:val="20"/>
        </w:rPr>
      </w:pPr>
    </w:p>
    <w:p w14:paraId="6F703CF4" w14:textId="2CE20550" w:rsidR="002757F2" w:rsidRDefault="002757F2" w:rsidP="002757F2">
      <w:pPr>
        <w:numPr>
          <w:ilvl w:val="0"/>
          <w:numId w:val="14"/>
        </w:numPr>
        <w:rPr>
          <w:rFonts w:ascii="Arial" w:hAnsi="Arial" w:cs="Arial"/>
          <w:sz w:val="20"/>
          <w:szCs w:val="20"/>
        </w:rPr>
      </w:pPr>
      <w:r w:rsidRPr="001B6FE1">
        <w:rPr>
          <w:rFonts w:ascii="Arial" w:hAnsi="Arial" w:cs="Arial"/>
          <w:sz w:val="20"/>
          <w:szCs w:val="20"/>
        </w:rPr>
        <w:t>Plan and provide meals that meet the CACFP meal pattern requirements</w:t>
      </w:r>
      <w:r w:rsidR="005B67F4">
        <w:rPr>
          <w:rFonts w:ascii="Arial" w:hAnsi="Arial" w:cs="Arial"/>
          <w:sz w:val="20"/>
          <w:szCs w:val="20"/>
        </w:rPr>
        <w:t xml:space="preserve"> in serving sizes and quantities appropriate for the Center</w:t>
      </w:r>
      <w:r w:rsidRPr="001B6FE1">
        <w:rPr>
          <w:rFonts w:ascii="Arial" w:hAnsi="Arial" w:cs="Arial"/>
          <w:sz w:val="20"/>
          <w:szCs w:val="20"/>
        </w:rPr>
        <w:t>.</w:t>
      </w:r>
    </w:p>
    <w:p w14:paraId="75F29B76" w14:textId="77777777" w:rsidR="00C64571" w:rsidRDefault="00C64571" w:rsidP="00C64571">
      <w:pPr>
        <w:ind w:left="360"/>
        <w:rPr>
          <w:rFonts w:ascii="Arial" w:hAnsi="Arial" w:cs="Arial"/>
          <w:sz w:val="20"/>
          <w:szCs w:val="20"/>
        </w:rPr>
      </w:pPr>
    </w:p>
    <w:p w14:paraId="46655FF2" w14:textId="131A8E44" w:rsidR="00575E05" w:rsidRPr="001B6FE1" w:rsidRDefault="004A3CFE" w:rsidP="002757F2">
      <w:pPr>
        <w:numPr>
          <w:ilvl w:val="0"/>
          <w:numId w:val="14"/>
        </w:numPr>
        <w:rPr>
          <w:rFonts w:ascii="Arial" w:hAnsi="Arial" w:cs="Arial"/>
          <w:sz w:val="20"/>
          <w:szCs w:val="20"/>
        </w:rPr>
      </w:pPr>
      <w:r>
        <w:rPr>
          <w:rFonts w:ascii="Arial" w:hAnsi="Arial" w:cs="Arial"/>
          <w:sz w:val="20"/>
          <w:szCs w:val="20"/>
        </w:rPr>
        <w:t>Deliver food</w:t>
      </w:r>
      <w:r w:rsidR="00707244" w:rsidRPr="74DAB114">
        <w:rPr>
          <w:rFonts w:ascii="Arial" w:hAnsi="Arial" w:cs="Arial"/>
          <w:sz w:val="20"/>
          <w:szCs w:val="20"/>
        </w:rPr>
        <w:t xml:space="preserve"> at appropriate temperature</w:t>
      </w:r>
      <w:r w:rsidR="00C64571" w:rsidRPr="74DAB114">
        <w:rPr>
          <w:rFonts w:ascii="Arial" w:hAnsi="Arial" w:cs="Arial"/>
          <w:sz w:val="20"/>
          <w:szCs w:val="20"/>
        </w:rPr>
        <w:t>s</w:t>
      </w:r>
      <w:r w:rsidR="00707244" w:rsidRPr="74DAB114">
        <w:rPr>
          <w:rFonts w:ascii="Arial" w:hAnsi="Arial" w:cs="Arial"/>
          <w:sz w:val="20"/>
          <w:szCs w:val="20"/>
        </w:rPr>
        <w:t xml:space="preserve"> and </w:t>
      </w:r>
      <w:r w:rsidR="00C64571" w:rsidRPr="74DAB114">
        <w:rPr>
          <w:rFonts w:ascii="Arial" w:hAnsi="Arial" w:cs="Arial"/>
          <w:sz w:val="20"/>
          <w:szCs w:val="20"/>
        </w:rPr>
        <w:t>documented on delivery sheets.  Delivery sheets</w:t>
      </w:r>
      <w:r w:rsidR="7AB6A3AF" w:rsidRPr="74DAB114">
        <w:rPr>
          <w:rFonts w:ascii="Arial" w:hAnsi="Arial" w:cs="Arial"/>
          <w:sz w:val="20"/>
          <w:szCs w:val="20"/>
        </w:rPr>
        <w:t xml:space="preserve"> must be signed by both parties and </w:t>
      </w:r>
      <w:r w:rsidR="00433729" w:rsidRPr="74DAB114">
        <w:rPr>
          <w:rFonts w:ascii="Arial" w:hAnsi="Arial" w:cs="Arial"/>
          <w:sz w:val="20"/>
          <w:szCs w:val="20"/>
        </w:rPr>
        <w:t>must be</w:t>
      </w:r>
      <w:r w:rsidR="7E55EFF5" w:rsidRPr="74DAB114">
        <w:rPr>
          <w:rFonts w:ascii="Arial" w:hAnsi="Arial" w:cs="Arial"/>
          <w:sz w:val="20"/>
          <w:szCs w:val="20"/>
        </w:rPr>
        <w:t xml:space="preserve"> </w:t>
      </w:r>
      <w:r w:rsidR="72E236DE" w:rsidRPr="74DAB114">
        <w:rPr>
          <w:rFonts w:ascii="Arial" w:hAnsi="Arial" w:cs="Arial"/>
          <w:sz w:val="20"/>
          <w:szCs w:val="20"/>
        </w:rPr>
        <w:t xml:space="preserve">maintained by SO and/or </w:t>
      </w:r>
      <w:r w:rsidR="4DB883EF" w:rsidRPr="74DAB114">
        <w:rPr>
          <w:rFonts w:ascii="Arial" w:hAnsi="Arial" w:cs="Arial"/>
          <w:sz w:val="20"/>
          <w:szCs w:val="20"/>
        </w:rPr>
        <w:t>C</w:t>
      </w:r>
      <w:r w:rsidR="72E236DE" w:rsidRPr="74DAB114">
        <w:rPr>
          <w:rFonts w:ascii="Arial" w:hAnsi="Arial" w:cs="Arial"/>
          <w:sz w:val="20"/>
          <w:szCs w:val="20"/>
        </w:rPr>
        <w:t xml:space="preserve">enter.  </w:t>
      </w:r>
      <w:r w:rsidR="00C64571" w:rsidRPr="74DAB114">
        <w:rPr>
          <w:rFonts w:ascii="Arial" w:hAnsi="Arial" w:cs="Arial"/>
          <w:sz w:val="20"/>
          <w:szCs w:val="20"/>
        </w:rPr>
        <w:t xml:space="preserve"> </w:t>
      </w:r>
    </w:p>
    <w:p w14:paraId="3FDF3DE6" w14:textId="77777777" w:rsidR="0032117E" w:rsidRPr="001B6FE1" w:rsidRDefault="0032117E" w:rsidP="007667A5">
      <w:pPr>
        <w:rPr>
          <w:rFonts w:ascii="Arial" w:hAnsi="Arial" w:cs="Arial"/>
          <w:sz w:val="20"/>
          <w:szCs w:val="20"/>
        </w:rPr>
      </w:pPr>
    </w:p>
    <w:p w14:paraId="725671B3" w14:textId="7D00D48D" w:rsidR="003E4B6E" w:rsidRPr="001B6FE1" w:rsidRDefault="00BF6765" w:rsidP="003E4B6E">
      <w:pPr>
        <w:numPr>
          <w:ilvl w:val="0"/>
          <w:numId w:val="14"/>
        </w:numPr>
        <w:rPr>
          <w:rFonts w:ascii="Arial" w:hAnsi="Arial" w:cs="Arial"/>
          <w:sz w:val="20"/>
          <w:szCs w:val="20"/>
        </w:rPr>
      </w:pPr>
      <w:r w:rsidRPr="001B6FE1">
        <w:rPr>
          <w:rFonts w:ascii="Arial" w:hAnsi="Arial" w:cs="Arial"/>
          <w:sz w:val="20"/>
          <w:szCs w:val="20"/>
        </w:rPr>
        <w:t>Maintain supporting documentation</w:t>
      </w:r>
      <w:r w:rsidR="00070AFF" w:rsidRPr="001B6FE1">
        <w:rPr>
          <w:rFonts w:ascii="Arial" w:hAnsi="Arial" w:cs="Arial"/>
          <w:sz w:val="20"/>
          <w:szCs w:val="20"/>
        </w:rPr>
        <w:t xml:space="preserve"> </w:t>
      </w:r>
      <w:r w:rsidR="00677DAE">
        <w:rPr>
          <w:rFonts w:ascii="Arial" w:hAnsi="Arial" w:cs="Arial"/>
          <w:sz w:val="20"/>
          <w:szCs w:val="20"/>
        </w:rPr>
        <w:t xml:space="preserve">such </w:t>
      </w:r>
      <w:r w:rsidR="00070AFF" w:rsidRPr="001B6FE1">
        <w:rPr>
          <w:rFonts w:ascii="Arial" w:hAnsi="Arial" w:cs="Arial"/>
          <w:sz w:val="20"/>
          <w:szCs w:val="20"/>
        </w:rPr>
        <w:t xml:space="preserve">as </w:t>
      </w:r>
      <w:r w:rsidR="003E4B6E" w:rsidRPr="001B6FE1">
        <w:rPr>
          <w:rFonts w:ascii="Arial" w:hAnsi="Arial" w:cs="Arial"/>
          <w:sz w:val="20"/>
          <w:szCs w:val="20"/>
        </w:rPr>
        <w:t xml:space="preserve">menus, </w:t>
      </w:r>
      <w:r w:rsidR="00070AFF" w:rsidRPr="001B6FE1">
        <w:rPr>
          <w:rFonts w:ascii="Arial" w:hAnsi="Arial" w:cs="Arial"/>
          <w:sz w:val="20"/>
          <w:szCs w:val="20"/>
        </w:rPr>
        <w:t>C</w:t>
      </w:r>
      <w:r w:rsidR="00C15D71">
        <w:rPr>
          <w:rFonts w:ascii="Arial" w:hAnsi="Arial" w:cs="Arial"/>
          <w:sz w:val="20"/>
          <w:szCs w:val="20"/>
        </w:rPr>
        <w:t xml:space="preserve">hild </w:t>
      </w:r>
      <w:r w:rsidR="00070AFF" w:rsidRPr="001B6FE1">
        <w:rPr>
          <w:rFonts w:ascii="Arial" w:hAnsi="Arial" w:cs="Arial"/>
          <w:sz w:val="20"/>
          <w:szCs w:val="20"/>
        </w:rPr>
        <w:t>N</w:t>
      </w:r>
      <w:r w:rsidR="00C15D71">
        <w:rPr>
          <w:rFonts w:ascii="Arial" w:hAnsi="Arial" w:cs="Arial"/>
          <w:sz w:val="20"/>
          <w:szCs w:val="20"/>
        </w:rPr>
        <w:t>utrition (CN)</w:t>
      </w:r>
      <w:r w:rsidR="00070AFF" w:rsidRPr="001B6FE1">
        <w:rPr>
          <w:rFonts w:ascii="Arial" w:hAnsi="Arial" w:cs="Arial"/>
          <w:sz w:val="20"/>
          <w:szCs w:val="20"/>
        </w:rPr>
        <w:t xml:space="preserve"> labels, Product Formulation Statements, food ingredient labels, and standardized recipes to validate </w:t>
      </w:r>
      <w:r w:rsidR="002757F2" w:rsidRPr="001B6FE1">
        <w:rPr>
          <w:rFonts w:ascii="Arial" w:hAnsi="Arial" w:cs="Arial"/>
          <w:sz w:val="20"/>
          <w:szCs w:val="20"/>
        </w:rPr>
        <w:t>compliance with</w:t>
      </w:r>
      <w:r w:rsidR="003E4B6E" w:rsidRPr="001B6FE1">
        <w:rPr>
          <w:rFonts w:ascii="Arial" w:hAnsi="Arial" w:cs="Arial"/>
          <w:sz w:val="20"/>
          <w:szCs w:val="20"/>
        </w:rPr>
        <w:t xml:space="preserve"> </w:t>
      </w:r>
      <w:r w:rsidR="00070AFF" w:rsidRPr="001B6FE1">
        <w:rPr>
          <w:rFonts w:ascii="Arial" w:hAnsi="Arial" w:cs="Arial"/>
          <w:sz w:val="20"/>
          <w:szCs w:val="20"/>
        </w:rPr>
        <w:t xml:space="preserve">required </w:t>
      </w:r>
      <w:r w:rsidR="003E4B6E" w:rsidRPr="001B6FE1">
        <w:rPr>
          <w:rFonts w:ascii="Arial" w:hAnsi="Arial" w:cs="Arial"/>
          <w:sz w:val="20"/>
          <w:szCs w:val="20"/>
        </w:rPr>
        <w:t xml:space="preserve">meal components in required </w:t>
      </w:r>
      <w:r w:rsidR="00070AFF" w:rsidRPr="001B6FE1">
        <w:rPr>
          <w:rFonts w:ascii="Arial" w:hAnsi="Arial" w:cs="Arial"/>
          <w:sz w:val="20"/>
          <w:szCs w:val="20"/>
        </w:rPr>
        <w:t xml:space="preserve">quantities for those meals/snacks claimed for reimbursement. </w:t>
      </w:r>
    </w:p>
    <w:p w14:paraId="7954D55D" w14:textId="77777777" w:rsidR="007E180A" w:rsidRPr="001B6FE1" w:rsidRDefault="007E180A" w:rsidP="007E180A">
      <w:pPr>
        <w:rPr>
          <w:rFonts w:ascii="Arial" w:hAnsi="Arial" w:cs="Arial"/>
          <w:sz w:val="20"/>
          <w:szCs w:val="20"/>
        </w:rPr>
      </w:pPr>
    </w:p>
    <w:p w14:paraId="468A3C02" w14:textId="4D138625" w:rsidR="007E180A" w:rsidRDefault="007E180A" w:rsidP="003E4B6E">
      <w:pPr>
        <w:numPr>
          <w:ilvl w:val="0"/>
          <w:numId w:val="14"/>
        </w:numPr>
        <w:rPr>
          <w:rFonts w:ascii="Arial" w:hAnsi="Arial" w:cs="Arial"/>
          <w:sz w:val="20"/>
          <w:szCs w:val="20"/>
        </w:rPr>
      </w:pPr>
      <w:r w:rsidRPr="001B6FE1">
        <w:rPr>
          <w:rFonts w:ascii="Arial" w:hAnsi="Arial" w:cs="Arial"/>
          <w:sz w:val="20"/>
          <w:szCs w:val="20"/>
        </w:rPr>
        <w:t xml:space="preserve">Provide detailed serving instructions to the </w:t>
      </w:r>
      <w:r w:rsidR="00EB49AD" w:rsidRPr="001B6FE1">
        <w:rPr>
          <w:rFonts w:ascii="Arial" w:hAnsi="Arial" w:cs="Arial"/>
          <w:sz w:val="20"/>
          <w:szCs w:val="20"/>
        </w:rPr>
        <w:t>Center</w:t>
      </w:r>
      <w:r w:rsidRPr="001B6FE1">
        <w:rPr>
          <w:rFonts w:ascii="Arial" w:hAnsi="Arial" w:cs="Arial"/>
          <w:sz w:val="20"/>
          <w:szCs w:val="20"/>
        </w:rPr>
        <w:t xml:space="preserve"> to ensure compliance with required food quantities for all meal components</w:t>
      </w:r>
      <w:r w:rsidR="00A40FC0">
        <w:rPr>
          <w:rFonts w:ascii="Arial" w:hAnsi="Arial" w:cs="Arial"/>
          <w:sz w:val="20"/>
          <w:szCs w:val="20"/>
        </w:rPr>
        <w:t xml:space="preserve">, as well as </w:t>
      </w:r>
      <w:r w:rsidR="0049770C">
        <w:rPr>
          <w:rFonts w:ascii="Arial" w:hAnsi="Arial" w:cs="Arial"/>
          <w:sz w:val="20"/>
          <w:szCs w:val="20"/>
        </w:rPr>
        <w:t xml:space="preserve">detailed </w:t>
      </w:r>
      <w:r w:rsidR="005E113B">
        <w:rPr>
          <w:rFonts w:ascii="Arial" w:hAnsi="Arial" w:cs="Arial"/>
          <w:sz w:val="20"/>
          <w:szCs w:val="20"/>
        </w:rPr>
        <w:t>instructions related to food safety.</w:t>
      </w:r>
    </w:p>
    <w:p w14:paraId="402CEFDE" w14:textId="77777777" w:rsidR="003E4B6E" w:rsidRPr="001B6FE1" w:rsidRDefault="003E4B6E" w:rsidP="00062D9F">
      <w:pPr>
        <w:rPr>
          <w:rFonts w:ascii="Arial" w:hAnsi="Arial" w:cs="Arial"/>
          <w:sz w:val="20"/>
          <w:szCs w:val="20"/>
        </w:rPr>
      </w:pPr>
    </w:p>
    <w:p w14:paraId="16FAFB02" w14:textId="7CD078FA" w:rsidR="003E4B6E" w:rsidRPr="001B6FE1" w:rsidRDefault="002757F2" w:rsidP="003E4B6E">
      <w:pPr>
        <w:numPr>
          <w:ilvl w:val="0"/>
          <w:numId w:val="14"/>
        </w:numPr>
        <w:rPr>
          <w:rFonts w:ascii="Arial" w:hAnsi="Arial" w:cs="Arial"/>
          <w:sz w:val="20"/>
          <w:szCs w:val="20"/>
        </w:rPr>
      </w:pPr>
      <w:r w:rsidRPr="001B6FE1">
        <w:rPr>
          <w:rFonts w:ascii="Arial" w:hAnsi="Arial" w:cs="Arial"/>
          <w:sz w:val="20"/>
          <w:szCs w:val="20"/>
        </w:rPr>
        <w:t>Maintain</w:t>
      </w:r>
      <w:r w:rsidR="003E4B6E" w:rsidRPr="001B6FE1">
        <w:rPr>
          <w:rFonts w:ascii="Arial" w:hAnsi="Arial" w:cs="Arial"/>
          <w:sz w:val="20"/>
          <w:szCs w:val="20"/>
        </w:rPr>
        <w:t xml:space="preserve"> a Medical Plan of Care signed by a licensed medical authority for all participants whose disability restricts their diet and requires substitutions or modifications to </w:t>
      </w:r>
      <w:r w:rsidR="00C15D71">
        <w:rPr>
          <w:rFonts w:ascii="Arial" w:hAnsi="Arial" w:cs="Arial"/>
          <w:sz w:val="20"/>
          <w:szCs w:val="20"/>
        </w:rPr>
        <w:t>P</w:t>
      </w:r>
      <w:r w:rsidR="003E4B6E" w:rsidRPr="001B6FE1">
        <w:rPr>
          <w:rFonts w:ascii="Arial" w:hAnsi="Arial" w:cs="Arial"/>
          <w:sz w:val="20"/>
          <w:szCs w:val="20"/>
        </w:rPr>
        <w:t>rogram meals</w:t>
      </w:r>
      <w:r w:rsidR="00C15D71">
        <w:rPr>
          <w:rFonts w:ascii="Arial" w:hAnsi="Arial" w:cs="Arial"/>
          <w:sz w:val="20"/>
          <w:szCs w:val="20"/>
        </w:rPr>
        <w:t>.</w:t>
      </w:r>
      <w:r w:rsidR="003E4B6E" w:rsidRPr="001B6FE1">
        <w:rPr>
          <w:rFonts w:ascii="Arial" w:hAnsi="Arial" w:cs="Arial"/>
          <w:sz w:val="20"/>
          <w:szCs w:val="20"/>
        </w:rPr>
        <w:t xml:space="preserve"> </w:t>
      </w:r>
    </w:p>
    <w:p w14:paraId="357C29A9" w14:textId="77777777" w:rsidR="009D4AC2" w:rsidRPr="001B6FE1" w:rsidRDefault="009D4AC2" w:rsidP="00A761B7">
      <w:pPr>
        <w:pStyle w:val="ListParagraph"/>
        <w:ind w:left="0"/>
        <w:rPr>
          <w:rFonts w:ascii="Arial" w:hAnsi="Arial" w:cs="Arial"/>
          <w:sz w:val="20"/>
          <w:szCs w:val="20"/>
        </w:rPr>
      </w:pPr>
    </w:p>
    <w:p w14:paraId="7756F921" w14:textId="1E4C9D94" w:rsidR="00BF6765" w:rsidRPr="001B6FE1" w:rsidRDefault="00BF6765" w:rsidP="00BF6765">
      <w:pPr>
        <w:numPr>
          <w:ilvl w:val="0"/>
          <w:numId w:val="14"/>
        </w:numPr>
        <w:rPr>
          <w:rFonts w:ascii="Arial" w:hAnsi="Arial" w:cs="Arial"/>
          <w:b/>
          <w:sz w:val="20"/>
          <w:szCs w:val="20"/>
        </w:rPr>
      </w:pPr>
      <w:r w:rsidRPr="001B6FE1">
        <w:rPr>
          <w:rFonts w:ascii="Arial" w:hAnsi="Arial" w:cs="Arial"/>
          <w:sz w:val="20"/>
          <w:szCs w:val="20"/>
        </w:rPr>
        <w:t xml:space="preserve">Ensure that appropriate procurement requirements are met including, but not limited to, applying formal or informal procurement methods, accurate development and dissemination of a public announcement, invitation </w:t>
      </w:r>
      <w:r w:rsidR="00216560">
        <w:rPr>
          <w:rFonts w:ascii="Arial" w:hAnsi="Arial" w:cs="Arial"/>
          <w:sz w:val="20"/>
          <w:szCs w:val="20"/>
        </w:rPr>
        <w:t>for</w:t>
      </w:r>
      <w:r w:rsidRPr="001B6FE1">
        <w:rPr>
          <w:rFonts w:ascii="Arial" w:hAnsi="Arial" w:cs="Arial"/>
          <w:sz w:val="20"/>
          <w:szCs w:val="20"/>
        </w:rPr>
        <w:t xml:space="preserve"> bid or request for proposal, and contract. </w:t>
      </w:r>
      <w:r w:rsidR="00C515A1">
        <w:rPr>
          <w:rFonts w:ascii="Arial" w:hAnsi="Arial" w:cs="Arial"/>
          <w:sz w:val="20"/>
          <w:szCs w:val="20"/>
        </w:rPr>
        <w:t xml:space="preserve"> </w:t>
      </w:r>
      <w:r w:rsidRPr="001B6FE1">
        <w:rPr>
          <w:rFonts w:ascii="Arial" w:hAnsi="Arial" w:cs="Arial"/>
          <w:sz w:val="20"/>
          <w:szCs w:val="20"/>
        </w:rPr>
        <w:t xml:space="preserve">Verify the final executed contract contains required verbiage and meets </w:t>
      </w:r>
      <w:r w:rsidR="00C15D71">
        <w:rPr>
          <w:rFonts w:ascii="Arial" w:hAnsi="Arial" w:cs="Arial"/>
          <w:sz w:val="20"/>
          <w:szCs w:val="20"/>
        </w:rPr>
        <w:t>P</w:t>
      </w:r>
      <w:r w:rsidRPr="001B6FE1">
        <w:rPr>
          <w:rFonts w:ascii="Arial" w:hAnsi="Arial" w:cs="Arial"/>
          <w:sz w:val="20"/>
          <w:szCs w:val="20"/>
        </w:rPr>
        <w:t xml:space="preserve">rogram requirement such as agreed upon menu/components, the estimated annual total number of meals/snacks per type and the agreed upon individual unit price rate; estimated value of the contract period; delivery schedule and provisions; procedures or instructions for placing meals/snack orders and how to make adjustments to orders; location of where meals will be prepared; signatures of the </w:t>
      </w:r>
      <w:r w:rsidR="00EB49AD" w:rsidRPr="001B6FE1">
        <w:rPr>
          <w:rFonts w:ascii="Arial" w:hAnsi="Arial" w:cs="Arial"/>
          <w:sz w:val="20"/>
          <w:szCs w:val="20"/>
        </w:rPr>
        <w:t>Center</w:t>
      </w:r>
      <w:r w:rsidRPr="001B6FE1">
        <w:rPr>
          <w:rFonts w:ascii="Arial" w:hAnsi="Arial" w:cs="Arial"/>
          <w:sz w:val="20"/>
          <w:szCs w:val="20"/>
        </w:rPr>
        <w:t xml:space="preserve"> official and the SO delegated principal/program contact. </w:t>
      </w:r>
    </w:p>
    <w:p w14:paraId="5EA064CB" w14:textId="77777777" w:rsidR="00A761B7" w:rsidRPr="001B6FE1" w:rsidRDefault="00A761B7" w:rsidP="004E37BD">
      <w:pPr>
        <w:pStyle w:val="ListParagraph"/>
        <w:ind w:left="0"/>
        <w:rPr>
          <w:rFonts w:ascii="Arial" w:hAnsi="Arial" w:cs="Arial"/>
          <w:sz w:val="20"/>
          <w:szCs w:val="20"/>
        </w:rPr>
      </w:pPr>
    </w:p>
    <w:p w14:paraId="4A4798B0" w14:textId="77777777" w:rsidR="00BF6765" w:rsidRPr="001B6FE1" w:rsidRDefault="00BF6765" w:rsidP="00F82222">
      <w:pPr>
        <w:numPr>
          <w:ilvl w:val="0"/>
          <w:numId w:val="14"/>
        </w:numPr>
        <w:rPr>
          <w:rFonts w:ascii="Arial" w:hAnsi="Arial" w:cs="Arial"/>
          <w:sz w:val="20"/>
          <w:szCs w:val="20"/>
        </w:rPr>
      </w:pPr>
      <w:r w:rsidRPr="001B6FE1">
        <w:rPr>
          <w:rFonts w:ascii="Arial" w:hAnsi="Arial" w:cs="Arial"/>
          <w:sz w:val="20"/>
          <w:szCs w:val="20"/>
        </w:rPr>
        <w:t xml:space="preserve">Maintain a financial management system as prescribed by State and Federal laws and regulations and complies with the requirements of USDA’s regulations regarding financial management, FNS Instruction 796-2 Revision 4.   </w:t>
      </w:r>
    </w:p>
    <w:p w14:paraId="37B962B7" w14:textId="77777777" w:rsidR="00B31E54" w:rsidRPr="001B6FE1" w:rsidRDefault="00B31E54" w:rsidP="00A761B7">
      <w:pPr>
        <w:ind w:left="720" w:hanging="720"/>
        <w:rPr>
          <w:rFonts w:ascii="Arial" w:hAnsi="Arial" w:cs="Arial"/>
          <w:sz w:val="20"/>
          <w:szCs w:val="20"/>
        </w:rPr>
      </w:pPr>
    </w:p>
    <w:p w14:paraId="5E0CEAF5" w14:textId="1BD3A44C" w:rsidR="00BF6765" w:rsidRPr="001B6FE1" w:rsidRDefault="00BF6765" w:rsidP="00BF6765">
      <w:pPr>
        <w:numPr>
          <w:ilvl w:val="0"/>
          <w:numId w:val="14"/>
        </w:numPr>
        <w:rPr>
          <w:rFonts w:ascii="Arial" w:hAnsi="Arial" w:cs="Arial"/>
          <w:sz w:val="20"/>
          <w:szCs w:val="20"/>
        </w:rPr>
      </w:pPr>
      <w:r w:rsidRPr="001B6FE1">
        <w:rPr>
          <w:rFonts w:ascii="Arial" w:hAnsi="Arial" w:cs="Arial"/>
          <w:sz w:val="20"/>
          <w:szCs w:val="20"/>
        </w:rPr>
        <w:t>Maintain a non</w:t>
      </w:r>
      <w:r w:rsidR="00C15D71">
        <w:rPr>
          <w:rFonts w:ascii="Arial" w:hAnsi="Arial" w:cs="Arial"/>
          <w:sz w:val="20"/>
          <w:szCs w:val="20"/>
        </w:rPr>
        <w:t>-</w:t>
      </w:r>
      <w:r w:rsidRPr="001B6FE1">
        <w:rPr>
          <w:rFonts w:ascii="Arial" w:hAnsi="Arial" w:cs="Arial"/>
          <w:sz w:val="20"/>
          <w:szCs w:val="20"/>
        </w:rPr>
        <w:t>profit food service and observe the requirements and the limitations on the use of non</w:t>
      </w:r>
      <w:r w:rsidR="00C15D71">
        <w:rPr>
          <w:rFonts w:ascii="Arial" w:hAnsi="Arial" w:cs="Arial"/>
          <w:sz w:val="20"/>
          <w:szCs w:val="20"/>
        </w:rPr>
        <w:t>-</w:t>
      </w:r>
      <w:r w:rsidRPr="001B6FE1">
        <w:rPr>
          <w:rFonts w:ascii="Arial" w:hAnsi="Arial" w:cs="Arial"/>
          <w:sz w:val="20"/>
          <w:szCs w:val="20"/>
        </w:rPr>
        <w:t xml:space="preserve">profit food service revenues.  </w:t>
      </w:r>
    </w:p>
    <w:p w14:paraId="309EA919" w14:textId="77777777" w:rsidR="00BF6765" w:rsidRPr="001B6FE1" w:rsidRDefault="00BF6765" w:rsidP="00BF6765">
      <w:pPr>
        <w:rPr>
          <w:rFonts w:ascii="Arial" w:hAnsi="Arial" w:cs="Arial"/>
          <w:sz w:val="20"/>
          <w:szCs w:val="20"/>
        </w:rPr>
      </w:pPr>
    </w:p>
    <w:p w14:paraId="51C9F3BB" w14:textId="69A3D2E3" w:rsidR="002757F2" w:rsidRPr="001B6FE1" w:rsidRDefault="002757F2" w:rsidP="002757F2">
      <w:pPr>
        <w:numPr>
          <w:ilvl w:val="0"/>
          <w:numId w:val="14"/>
        </w:numPr>
        <w:rPr>
          <w:rFonts w:ascii="Arial" w:hAnsi="Arial" w:cs="Arial"/>
          <w:sz w:val="20"/>
          <w:szCs w:val="20"/>
        </w:rPr>
      </w:pPr>
      <w:r w:rsidRPr="001B6FE1">
        <w:rPr>
          <w:rFonts w:ascii="Arial" w:hAnsi="Arial" w:cs="Arial"/>
          <w:sz w:val="20"/>
          <w:szCs w:val="20"/>
        </w:rPr>
        <w:t xml:space="preserve">Develop and provide CACFP recordkeeping forms for the </w:t>
      </w:r>
      <w:r w:rsidR="00EB49AD" w:rsidRPr="001B6FE1">
        <w:rPr>
          <w:rFonts w:ascii="Arial" w:hAnsi="Arial" w:cs="Arial"/>
          <w:sz w:val="20"/>
          <w:szCs w:val="20"/>
        </w:rPr>
        <w:t>Center</w:t>
      </w:r>
      <w:r w:rsidRPr="001B6FE1">
        <w:rPr>
          <w:rFonts w:ascii="Arial" w:hAnsi="Arial" w:cs="Arial"/>
          <w:sz w:val="20"/>
          <w:szCs w:val="20"/>
        </w:rPr>
        <w:t xml:space="preserve"> and written internal and external procedures to operate the </w:t>
      </w:r>
      <w:r w:rsidR="00C15D71">
        <w:rPr>
          <w:rFonts w:ascii="Arial" w:hAnsi="Arial" w:cs="Arial"/>
          <w:sz w:val="20"/>
          <w:szCs w:val="20"/>
        </w:rPr>
        <w:t>P</w:t>
      </w:r>
      <w:r w:rsidRPr="001B6FE1">
        <w:rPr>
          <w:rFonts w:ascii="Arial" w:hAnsi="Arial" w:cs="Arial"/>
          <w:sz w:val="20"/>
          <w:szCs w:val="20"/>
        </w:rPr>
        <w:t xml:space="preserve">rogram. </w:t>
      </w:r>
    </w:p>
    <w:p w14:paraId="4B9829FF" w14:textId="77777777" w:rsidR="002757F2" w:rsidRPr="001B6FE1" w:rsidRDefault="002757F2" w:rsidP="002757F2">
      <w:pPr>
        <w:rPr>
          <w:rFonts w:ascii="Arial" w:hAnsi="Arial" w:cs="Arial"/>
          <w:sz w:val="20"/>
          <w:szCs w:val="20"/>
        </w:rPr>
      </w:pPr>
    </w:p>
    <w:p w14:paraId="2831D4A6" w14:textId="6F73E24B" w:rsidR="00144033" w:rsidRDefault="00C255B6" w:rsidP="00730A29">
      <w:pPr>
        <w:numPr>
          <w:ilvl w:val="0"/>
          <w:numId w:val="14"/>
        </w:numPr>
        <w:rPr>
          <w:rFonts w:ascii="Arial" w:hAnsi="Arial" w:cs="Arial"/>
          <w:sz w:val="20"/>
          <w:szCs w:val="20"/>
        </w:rPr>
      </w:pPr>
      <w:r>
        <w:rPr>
          <w:rFonts w:ascii="Arial" w:hAnsi="Arial" w:cs="Arial"/>
          <w:sz w:val="20"/>
          <w:szCs w:val="20"/>
        </w:rPr>
        <w:t>Develop policies regarding submission of records (dates, method, etc.) and notifications</w:t>
      </w:r>
      <w:r w:rsidR="00C97A3F">
        <w:rPr>
          <w:rFonts w:ascii="Arial" w:hAnsi="Arial" w:cs="Arial"/>
          <w:sz w:val="20"/>
          <w:szCs w:val="20"/>
        </w:rPr>
        <w:t xml:space="preserve"> to SO (non-emergency meal cancellations, etc.</w:t>
      </w:r>
      <w:r w:rsidR="009D7065">
        <w:rPr>
          <w:rFonts w:ascii="Arial" w:hAnsi="Arial" w:cs="Arial"/>
          <w:sz w:val="20"/>
          <w:szCs w:val="20"/>
        </w:rPr>
        <w:t>) and provide to Center.  Include consequences for failure to follow policies.</w:t>
      </w:r>
    </w:p>
    <w:p w14:paraId="1AB7BC6C" w14:textId="77777777" w:rsidR="00144033" w:rsidRDefault="00144033" w:rsidP="00144033">
      <w:pPr>
        <w:pStyle w:val="ListParagraph"/>
        <w:rPr>
          <w:rFonts w:ascii="Arial" w:hAnsi="Arial" w:cs="Arial"/>
          <w:sz w:val="20"/>
          <w:szCs w:val="20"/>
        </w:rPr>
      </w:pPr>
    </w:p>
    <w:p w14:paraId="278FE60B" w14:textId="4CDE4AFF" w:rsidR="009D4AC2" w:rsidRPr="001B6FE1" w:rsidRDefault="009D4AC2" w:rsidP="00730A29">
      <w:pPr>
        <w:numPr>
          <w:ilvl w:val="0"/>
          <w:numId w:val="14"/>
        </w:numPr>
        <w:rPr>
          <w:rFonts w:ascii="Arial" w:hAnsi="Arial" w:cs="Arial"/>
          <w:sz w:val="20"/>
          <w:szCs w:val="20"/>
        </w:rPr>
      </w:pPr>
      <w:r w:rsidRPr="001B6FE1">
        <w:rPr>
          <w:rFonts w:ascii="Arial" w:hAnsi="Arial" w:cs="Arial"/>
          <w:sz w:val="20"/>
          <w:szCs w:val="20"/>
        </w:rPr>
        <w:t xml:space="preserve">Review all CACFP records generated at the </w:t>
      </w:r>
      <w:r w:rsidR="00EB49AD" w:rsidRPr="001B6FE1">
        <w:rPr>
          <w:rFonts w:ascii="Arial" w:hAnsi="Arial" w:cs="Arial"/>
          <w:sz w:val="20"/>
          <w:szCs w:val="20"/>
        </w:rPr>
        <w:t>Center</w:t>
      </w:r>
      <w:r w:rsidRPr="001B6FE1">
        <w:rPr>
          <w:rFonts w:ascii="Arial" w:hAnsi="Arial" w:cs="Arial"/>
          <w:sz w:val="20"/>
          <w:szCs w:val="20"/>
        </w:rPr>
        <w:t xml:space="preserve"> to ensure accuracy and that all records meet </w:t>
      </w:r>
      <w:r w:rsidR="00C15D71">
        <w:rPr>
          <w:rFonts w:ascii="Arial" w:hAnsi="Arial" w:cs="Arial"/>
          <w:sz w:val="20"/>
          <w:szCs w:val="20"/>
        </w:rPr>
        <w:t>P</w:t>
      </w:r>
      <w:r w:rsidRPr="001B6FE1">
        <w:rPr>
          <w:rFonts w:ascii="Arial" w:hAnsi="Arial" w:cs="Arial"/>
          <w:sz w:val="20"/>
          <w:szCs w:val="20"/>
        </w:rPr>
        <w:t xml:space="preserve">rogram requirements. </w:t>
      </w:r>
    </w:p>
    <w:p w14:paraId="5678F5A2" w14:textId="77777777" w:rsidR="00287436" w:rsidRPr="001B6FE1" w:rsidRDefault="00287436" w:rsidP="00287436">
      <w:pPr>
        <w:rPr>
          <w:rFonts w:ascii="Arial" w:hAnsi="Arial" w:cs="Arial"/>
          <w:sz w:val="20"/>
          <w:szCs w:val="20"/>
        </w:rPr>
      </w:pPr>
    </w:p>
    <w:p w14:paraId="7974262F" w14:textId="77777777" w:rsidR="0032117E" w:rsidRPr="001B6FE1" w:rsidRDefault="00287436" w:rsidP="00730A29">
      <w:pPr>
        <w:numPr>
          <w:ilvl w:val="0"/>
          <w:numId w:val="14"/>
        </w:numPr>
        <w:rPr>
          <w:rFonts w:ascii="Arial" w:hAnsi="Arial" w:cs="Arial"/>
          <w:sz w:val="20"/>
          <w:szCs w:val="20"/>
        </w:rPr>
      </w:pPr>
      <w:r w:rsidRPr="001B6FE1">
        <w:rPr>
          <w:rFonts w:ascii="Arial" w:hAnsi="Arial" w:cs="Arial"/>
          <w:b/>
          <w:bCs/>
          <w:sz w:val="20"/>
          <w:szCs w:val="20"/>
        </w:rPr>
        <w:t xml:space="preserve">If the Facility is a For-Profit </w:t>
      </w:r>
      <w:r w:rsidR="00EB49AD" w:rsidRPr="001B6FE1">
        <w:rPr>
          <w:rFonts w:ascii="Arial" w:hAnsi="Arial" w:cs="Arial"/>
          <w:b/>
          <w:bCs/>
          <w:sz w:val="20"/>
          <w:szCs w:val="20"/>
        </w:rPr>
        <w:t>Center</w:t>
      </w:r>
      <w:r w:rsidR="005F5759" w:rsidRPr="001B6FE1">
        <w:rPr>
          <w:rFonts w:ascii="Arial" w:hAnsi="Arial" w:cs="Arial"/>
          <w:sz w:val="20"/>
          <w:szCs w:val="20"/>
        </w:rPr>
        <w:t xml:space="preserve"> </w:t>
      </w:r>
    </w:p>
    <w:p w14:paraId="77E9CD36" w14:textId="3D8F4B7E" w:rsidR="00287436" w:rsidRPr="001B6FE1" w:rsidRDefault="0032117E" w:rsidP="00730A29">
      <w:pPr>
        <w:numPr>
          <w:ilvl w:val="1"/>
          <w:numId w:val="14"/>
        </w:numPr>
        <w:rPr>
          <w:rFonts w:ascii="Arial" w:hAnsi="Arial" w:cs="Arial"/>
          <w:sz w:val="20"/>
          <w:szCs w:val="20"/>
        </w:rPr>
      </w:pPr>
      <w:r w:rsidRPr="001B6FE1">
        <w:rPr>
          <w:rFonts w:ascii="Arial" w:hAnsi="Arial" w:cs="Arial"/>
          <w:b/>
          <w:bCs/>
          <w:sz w:val="20"/>
          <w:szCs w:val="20"/>
        </w:rPr>
        <w:t xml:space="preserve">Child Care </w:t>
      </w:r>
      <w:r w:rsidR="00EB49AD" w:rsidRPr="001B6FE1">
        <w:rPr>
          <w:rFonts w:ascii="Arial" w:hAnsi="Arial" w:cs="Arial"/>
          <w:b/>
          <w:bCs/>
          <w:sz w:val="20"/>
          <w:szCs w:val="20"/>
        </w:rPr>
        <w:t>Center</w:t>
      </w:r>
      <w:r w:rsidRPr="001B6FE1">
        <w:rPr>
          <w:rFonts w:ascii="Arial" w:hAnsi="Arial" w:cs="Arial"/>
          <w:sz w:val="20"/>
          <w:szCs w:val="20"/>
        </w:rPr>
        <w:t xml:space="preserve">: Ensure the </w:t>
      </w:r>
      <w:r w:rsidR="00EB49AD" w:rsidRPr="001B6FE1">
        <w:rPr>
          <w:rFonts w:ascii="Arial" w:hAnsi="Arial" w:cs="Arial"/>
          <w:sz w:val="20"/>
          <w:szCs w:val="20"/>
        </w:rPr>
        <w:t>Center</w:t>
      </w:r>
      <w:r w:rsidRPr="001B6FE1">
        <w:rPr>
          <w:rFonts w:ascii="Arial" w:hAnsi="Arial" w:cs="Arial"/>
          <w:sz w:val="20"/>
          <w:szCs w:val="20"/>
        </w:rPr>
        <w:t xml:space="preserve"> does </w:t>
      </w:r>
      <w:r w:rsidR="00416086" w:rsidRPr="001B6FE1">
        <w:rPr>
          <w:rFonts w:ascii="Arial" w:hAnsi="Arial" w:cs="Arial"/>
          <w:sz w:val="20"/>
          <w:szCs w:val="20"/>
        </w:rPr>
        <w:t xml:space="preserve">NOT </w:t>
      </w:r>
      <w:r w:rsidR="00287436" w:rsidRPr="001B6FE1">
        <w:rPr>
          <w:rFonts w:ascii="Arial" w:hAnsi="Arial" w:cs="Arial"/>
          <w:sz w:val="20"/>
          <w:szCs w:val="20"/>
        </w:rPr>
        <w:t>claim reimbursement in any month unless 25</w:t>
      </w:r>
      <w:r w:rsidR="00C15D71">
        <w:rPr>
          <w:rFonts w:ascii="Arial" w:hAnsi="Arial" w:cs="Arial"/>
          <w:sz w:val="20"/>
          <w:szCs w:val="20"/>
        </w:rPr>
        <w:t xml:space="preserve"> percent </w:t>
      </w:r>
      <w:r w:rsidR="00287436" w:rsidRPr="001B6FE1">
        <w:rPr>
          <w:rFonts w:ascii="Arial" w:hAnsi="Arial" w:cs="Arial"/>
          <w:sz w:val="20"/>
          <w:szCs w:val="20"/>
        </w:rPr>
        <w:t>of the enrolled participants or licensed capacity, whichever is less, are Title XIX or XX beneficiaries or 25</w:t>
      </w:r>
      <w:r w:rsidR="00C15D71">
        <w:rPr>
          <w:rFonts w:ascii="Arial" w:hAnsi="Arial" w:cs="Arial"/>
          <w:sz w:val="20"/>
          <w:szCs w:val="20"/>
        </w:rPr>
        <w:t xml:space="preserve"> percent</w:t>
      </w:r>
      <w:r w:rsidR="00287436" w:rsidRPr="001B6FE1">
        <w:rPr>
          <w:rFonts w:ascii="Arial" w:hAnsi="Arial" w:cs="Arial"/>
          <w:sz w:val="20"/>
          <w:szCs w:val="20"/>
        </w:rPr>
        <w:t xml:space="preserve"> of children served by the </w:t>
      </w:r>
      <w:r w:rsidR="00EB49AD" w:rsidRPr="001B6FE1">
        <w:rPr>
          <w:rFonts w:ascii="Arial" w:hAnsi="Arial" w:cs="Arial"/>
          <w:sz w:val="20"/>
          <w:szCs w:val="20"/>
        </w:rPr>
        <w:t>Center</w:t>
      </w:r>
      <w:r w:rsidR="00287436" w:rsidRPr="001B6FE1">
        <w:rPr>
          <w:rFonts w:ascii="Arial" w:hAnsi="Arial" w:cs="Arial"/>
          <w:sz w:val="20"/>
          <w:szCs w:val="20"/>
        </w:rPr>
        <w:t xml:space="preserve"> are eligible for free or reduced meals.  </w:t>
      </w:r>
    </w:p>
    <w:p w14:paraId="5F727F6F" w14:textId="3D500301" w:rsidR="007B47F5" w:rsidRPr="001B6FE1" w:rsidRDefault="0032117E" w:rsidP="007B47F5">
      <w:pPr>
        <w:numPr>
          <w:ilvl w:val="1"/>
          <w:numId w:val="14"/>
        </w:numPr>
        <w:rPr>
          <w:rFonts w:ascii="Arial" w:hAnsi="Arial" w:cs="Arial"/>
          <w:sz w:val="20"/>
          <w:szCs w:val="20"/>
        </w:rPr>
      </w:pPr>
      <w:r w:rsidRPr="001B6FE1">
        <w:rPr>
          <w:rFonts w:ascii="Arial" w:hAnsi="Arial" w:cs="Arial"/>
          <w:b/>
          <w:bCs/>
          <w:sz w:val="20"/>
          <w:szCs w:val="20"/>
        </w:rPr>
        <w:t xml:space="preserve">Adult Care </w:t>
      </w:r>
      <w:r w:rsidR="00EB49AD" w:rsidRPr="001B6FE1">
        <w:rPr>
          <w:rFonts w:ascii="Arial" w:hAnsi="Arial" w:cs="Arial"/>
          <w:b/>
          <w:bCs/>
          <w:sz w:val="20"/>
          <w:szCs w:val="20"/>
        </w:rPr>
        <w:t>Center</w:t>
      </w:r>
      <w:r w:rsidRPr="001B6FE1">
        <w:rPr>
          <w:rFonts w:ascii="Arial" w:hAnsi="Arial" w:cs="Arial"/>
          <w:sz w:val="20"/>
          <w:szCs w:val="20"/>
        </w:rPr>
        <w:t>:</w:t>
      </w:r>
      <w:r w:rsidR="004C028B" w:rsidRPr="001B6FE1">
        <w:rPr>
          <w:rFonts w:ascii="Arial" w:hAnsi="Arial" w:cs="Arial"/>
          <w:sz w:val="20"/>
          <w:szCs w:val="20"/>
        </w:rPr>
        <w:t xml:space="preserve"> Ensure the </w:t>
      </w:r>
      <w:r w:rsidR="00EB49AD" w:rsidRPr="001B6FE1">
        <w:rPr>
          <w:rFonts w:ascii="Arial" w:hAnsi="Arial" w:cs="Arial"/>
          <w:sz w:val="20"/>
          <w:szCs w:val="20"/>
        </w:rPr>
        <w:t>Center</w:t>
      </w:r>
      <w:r w:rsidR="004C028B" w:rsidRPr="001B6FE1">
        <w:rPr>
          <w:rFonts w:ascii="Arial" w:hAnsi="Arial" w:cs="Arial"/>
          <w:sz w:val="20"/>
          <w:szCs w:val="20"/>
        </w:rPr>
        <w:t xml:space="preserve"> does NOT claim reimbursement in any month unless 25</w:t>
      </w:r>
      <w:r w:rsidR="00C15D71">
        <w:rPr>
          <w:rFonts w:ascii="Arial" w:hAnsi="Arial" w:cs="Arial"/>
          <w:sz w:val="20"/>
          <w:szCs w:val="20"/>
        </w:rPr>
        <w:t xml:space="preserve"> percent</w:t>
      </w:r>
      <w:r w:rsidR="004C028B" w:rsidRPr="001B6FE1">
        <w:rPr>
          <w:rFonts w:ascii="Arial" w:hAnsi="Arial" w:cs="Arial"/>
          <w:sz w:val="20"/>
          <w:szCs w:val="20"/>
        </w:rPr>
        <w:t xml:space="preserve"> of the enrolled adult participants or licensed capacity, whichever is less, are Title XIX or Title XX beneficiaries.  </w:t>
      </w:r>
    </w:p>
    <w:p w14:paraId="468FB80A" w14:textId="77777777" w:rsidR="00D62B1B" w:rsidRPr="001B6FE1" w:rsidRDefault="00D62B1B" w:rsidP="004C028B">
      <w:pPr>
        <w:pStyle w:val="ListParagraph"/>
        <w:ind w:left="0"/>
        <w:rPr>
          <w:rFonts w:ascii="Arial" w:hAnsi="Arial" w:cs="Arial"/>
          <w:sz w:val="20"/>
          <w:szCs w:val="20"/>
        </w:rPr>
      </w:pPr>
    </w:p>
    <w:p w14:paraId="129434FF" w14:textId="77777777" w:rsidR="00EF2567" w:rsidRPr="001B6FE1" w:rsidRDefault="00EF2567" w:rsidP="00730A29">
      <w:pPr>
        <w:numPr>
          <w:ilvl w:val="0"/>
          <w:numId w:val="14"/>
        </w:numPr>
        <w:rPr>
          <w:rFonts w:ascii="Arial" w:hAnsi="Arial" w:cs="Arial"/>
          <w:sz w:val="20"/>
          <w:szCs w:val="20"/>
        </w:rPr>
      </w:pPr>
      <w:r w:rsidRPr="001B6FE1">
        <w:rPr>
          <w:rFonts w:ascii="Arial" w:hAnsi="Arial" w:cs="Arial"/>
          <w:sz w:val="20"/>
          <w:szCs w:val="20"/>
        </w:rPr>
        <w:t>Submit monthly claim for reimbursement to PDE via PEARS.</w:t>
      </w:r>
    </w:p>
    <w:p w14:paraId="5AC1DA8D" w14:textId="77777777" w:rsidR="00EF2567" w:rsidRPr="001B6FE1" w:rsidRDefault="00EF2567" w:rsidP="007B47F5">
      <w:pPr>
        <w:ind w:left="720" w:hanging="720"/>
        <w:rPr>
          <w:rFonts w:ascii="Arial" w:hAnsi="Arial" w:cs="Arial"/>
          <w:sz w:val="20"/>
          <w:szCs w:val="20"/>
        </w:rPr>
      </w:pPr>
    </w:p>
    <w:p w14:paraId="59EA2ABD" w14:textId="41901C39" w:rsidR="00E367D3" w:rsidRDefault="00D03EEC" w:rsidP="00D7655C">
      <w:pPr>
        <w:numPr>
          <w:ilvl w:val="0"/>
          <w:numId w:val="14"/>
        </w:numPr>
        <w:rPr>
          <w:rFonts w:ascii="Arial" w:hAnsi="Arial" w:cs="Arial"/>
          <w:sz w:val="20"/>
          <w:szCs w:val="20"/>
        </w:rPr>
      </w:pPr>
      <w:r w:rsidRPr="74DAB114">
        <w:rPr>
          <w:rFonts w:ascii="Arial" w:hAnsi="Arial" w:cs="Arial"/>
          <w:sz w:val="20"/>
          <w:szCs w:val="20"/>
        </w:rPr>
        <w:t xml:space="preserve">Ensure </w:t>
      </w:r>
      <w:r w:rsidR="00BF6765" w:rsidRPr="74DAB114">
        <w:rPr>
          <w:rFonts w:ascii="Arial" w:hAnsi="Arial" w:cs="Arial"/>
          <w:sz w:val="20"/>
          <w:szCs w:val="20"/>
        </w:rPr>
        <w:t>monthly administrative costs</w:t>
      </w:r>
      <w:r w:rsidR="0014129C" w:rsidRPr="74DAB114">
        <w:rPr>
          <w:rFonts w:ascii="Arial" w:hAnsi="Arial" w:cs="Arial"/>
          <w:sz w:val="20"/>
          <w:szCs w:val="20"/>
        </w:rPr>
        <w:t xml:space="preserve"> do not</w:t>
      </w:r>
      <w:r w:rsidR="00BF6765" w:rsidRPr="74DAB114">
        <w:rPr>
          <w:rFonts w:ascii="Arial" w:hAnsi="Arial" w:cs="Arial"/>
          <w:sz w:val="20"/>
          <w:szCs w:val="20"/>
        </w:rPr>
        <w:t xml:space="preserve"> exceed 15</w:t>
      </w:r>
      <w:r w:rsidR="00C15D71">
        <w:rPr>
          <w:rFonts w:ascii="Arial" w:hAnsi="Arial" w:cs="Arial"/>
          <w:sz w:val="20"/>
          <w:szCs w:val="20"/>
        </w:rPr>
        <w:t xml:space="preserve"> percent</w:t>
      </w:r>
      <w:r w:rsidR="00BF6765" w:rsidRPr="74DAB114">
        <w:rPr>
          <w:rFonts w:ascii="Arial" w:hAnsi="Arial" w:cs="Arial"/>
          <w:sz w:val="20"/>
          <w:szCs w:val="20"/>
        </w:rPr>
        <w:t xml:space="preserve"> of monthly meal reimbursement (Do not include CIL in this calculation).  If administrative costs plus operating costs, </w:t>
      </w:r>
      <w:r w:rsidR="008046EB" w:rsidRPr="74DAB114">
        <w:rPr>
          <w:rFonts w:ascii="Arial" w:hAnsi="Arial" w:cs="Arial"/>
          <w:sz w:val="20"/>
          <w:szCs w:val="20"/>
        </w:rPr>
        <w:t>(</w:t>
      </w:r>
      <w:r w:rsidR="00BF6765" w:rsidRPr="74DAB114">
        <w:rPr>
          <w:rFonts w:ascii="Arial" w:hAnsi="Arial" w:cs="Arial"/>
          <w:sz w:val="20"/>
          <w:szCs w:val="20"/>
        </w:rPr>
        <w:t>if applicable</w:t>
      </w:r>
      <w:r w:rsidR="008046EB" w:rsidRPr="74DAB114">
        <w:rPr>
          <w:rFonts w:ascii="Arial" w:hAnsi="Arial" w:cs="Arial"/>
          <w:sz w:val="20"/>
          <w:szCs w:val="20"/>
        </w:rPr>
        <w:t>)</w:t>
      </w:r>
      <w:r w:rsidR="00BF6765" w:rsidRPr="74DAB114">
        <w:rPr>
          <w:rFonts w:ascii="Arial" w:hAnsi="Arial" w:cs="Arial"/>
          <w:sz w:val="20"/>
          <w:szCs w:val="20"/>
        </w:rPr>
        <w:t xml:space="preserve">, are less than reimbursement, then excess funds must be </w:t>
      </w:r>
      <w:r w:rsidR="00E367D3" w:rsidRPr="74DAB114">
        <w:rPr>
          <w:rFonts w:ascii="Arial" w:hAnsi="Arial" w:cs="Arial"/>
          <w:sz w:val="20"/>
          <w:szCs w:val="20"/>
        </w:rPr>
        <w:t xml:space="preserve">prorated and </w:t>
      </w:r>
      <w:r w:rsidR="00BF6765" w:rsidRPr="74DAB114">
        <w:rPr>
          <w:rFonts w:ascii="Arial" w:hAnsi="Arial" w:cs="Arial"/>
          <w:sz w:val="20"/>
          <w:szCs w:val="20"/>
        </w:rPr>
        <w:t>distributed</w:t>
      </w:r>
      <w:r w:rsidR="7659D291" w:rsidRPr="74DAB114">
        <w:rPr>
          <w:rFonts w:ascii="Arial" w:hAnsi="Arial" w:cs="Arial"/>
          <w:sz w:val="20"/>
          <w:szCs w:val="20"/>
        </w:rPr>
        <w:t xml:space="preserve"> monthly</w:t>
      </w:r>
      <w:r w:rsidR="00BF6765" w:rsidRPr="74DAB114">
        <w:rPr>
          <w:rFonts w:ascii="Arial" w:hAnsi="Arial" w:cs="Arial"/>
          <w:sz w:val="20"/>
          <w:szCs w:val="20"/>
        </w:rPr>
        <w:t xml:space="preserve"> to the </w:t>
      </w:r>
      <w:r w:rsidR="00EB49AD" w:rsidRPr="74DAB114">
        <w:rPr>
          <w:rFonts w:ascii="Arial" w:hAnsi="Arial" w:cs="Arial"/>
          <w:sz w:val="20"/>
          <w:szCs w:val="20"/>
        </w:rPr>
        <w:t>Center</w:t>
      </w:r>
      <w:r w:rsidR="00BF6765" w:rsidRPr="74DAB114">
        <w:rPr>
          <w:rFonts w:ascii="Arial" w:hAnsi="Arial" w:cs="Arial"/>
          <w:sz w:val="20"/>
          <w:szCs w:val="20"/>
        </w:rPr>
        <w:t xml:space="preserve"> based on number of meals</w:t>
      </w:r>
      <w:r w:rsidR="00AF3D91" w:rsidRPr="74DAB114">
        <w:rPr>
          <w:rFonts w:ascii="Arial" w:hAnsi="Arial" w:cs="Arial"/>
          <w:sz w:val="20"/>
          <w:szCs w:val="20"/>
        </w:rPr>
        <w:t xml:space="preserve">.  </w:t>
      </w:r>
    </w:p>
    <w:p w14:paraId="0776747F" w14:textId="77777777" w:rsidR="00E367D3" w:rsidRDefault="00E367D3" w:rsidP="00E367D3">
      <w:pPr>
        <w:ind w:left="360"/>
        <w:rPr>
          <w:rFonts w:ascii="Arial" w:hAnsi="Arial" w:cs="Arial"/>
          <w:sz w:val="20"/>
          <w:szCs w:val="20"/>
        </w:rPr>
      </w:pPr>
    </w:p>
    <w:p w14:paraId="665FEBD3" w14:textId="6E9A0B4F" w:rsidR="00D7655C" w:rsidRDefault="004A3CFE" w:rsidP="00D7655C">
      <w:pPr>
        <w:numPr>
          <w:ilvl w:val="0"/>
          <w:numId w:val="14"/>
        </w:numPr>
        <w:rPr>
          <w:rFonts w:ascii="Arial" w:hAnsi="Arial" w:cs="Arial"/>
          <w:sz w:val="20"/>
          <w:szCs w:val="20"/>
        </w:rPr>
      </w:pPr>
      <w:r w:rsidRPr="5908DED2">
        <w:rPr>
          <w:rFonts w:ascii="Arial" w:hAnsi="Arial" w:cs="Arial"/>
          <w:sz w:val="20"/>
          <w:szCs w:val="20"/>
        </w:rPr>
        <w:lastRenderedPageBreak/>
        <w:t>Ensure r</w:t>
      </w:r>
      <w:r w:rsidR="00E367D3" w:rsidRPr="5908DED2">
        <w:rPr>
          <w:rFonts w:ascii="Arial" w:hAnsi="Arial" w:cs="Arial"/>
          <w:sz w:val="20"/>
          <w:szCs w:val="20"/>
        </w:rPr>
        <w:t xml:space="preserve">ecords </w:t>
      </w:r>
      <w:r w:rsidRPr="5908DED2">
        <w:rPr>
          <w:rFonts w:ascii="Arial" w:hAnsi="Arial" w:cs="Arial"/>
          <w:sz w:val="20"/>
          <w:szCs w:val="20"/>
        </w:rPr>
        <w:t xml:space="preserve">are maintained </w:t>
      </w:r>
      <w:r w:rsidR="00E367D3" w:rsidRPr="5908DED2">
        <w:rPr>
          <w:rFonts w:ascii="Arial" w:hAnsi="Arial" w:cs="Arial"/>
          <w:sz w:val="20"/>
          <w:szCs w:val="20"/>
        </w:rPr>
        <w:t xml:space="preserve">to support monthly administrative, operating expenses, and reimbursement </w:t>
      </w:r>
      <w:proofErr w:type="gramStart"/>
      <w:r w:rsidR="00E367D3" w:rsidRPr="5908DED2">
        <w:rPr>
          <w:rFonts w:ascii="Arial" w:hAnsi="Arial" w:cs="Arial"/>
          <w:sz w:val="20"/>
          <w:szCs w:val="20"/>
        </w:rPr>
        <w:t>paid to the Center and available for review by the S</w:t>
      </w:r>
      <w:r w:rsidR="00C15D71" w:rsidRPr="5908DED2">
        <w:rPr>
          <w:rFonts w:ascii="Arial" w:hAnsi="Arial" w:cs="Arial"/>
          <w:sz w:val="20"/>
          <w:szCs w:val="20"/>
        </w:rPr>
        <w:t xml:space="preserve">tate </w:t>
      </w:r>
      <w:r w:rsidR="00E367D3" w:rsidRPr="5908DED2">
        <w:rPr>
          <w:rFonts w:ascii="Arial" w:hAnsi="Arial" w:cs="Arial"/>
          <w:sz w:val="20"/>
          <w:szCs w:val="20"/>
        </w:rPr>
        <w:t>A</w:t>
      </w:r>
      <w:r w:rsidR="00C15D71" w:rsidRPr="5908DED2">
        <w:rPr>
          <w:rFonts w:ascii="Arial" w:hAnsi="Arial" w:cs="Arial"/>
          <w:sz w:val="20"/>
          <w:szCs w:val="20"/>
        </w:rPr>
        <w:t>gency</w:t>
      </w:r>
      <w:r w:rsidR="00E367D3" w:rsidRPr="5908DED2">
        <w:rPr>
          <w:rFonts w:ascii="Arial" w:hAnsi="Arial" w:cs="Arial"/>
          <w:sz w:val="20"/>
          <w:szCs w:val="20"/>
        </w:rPr>
        <w:t xml:space="preserve"> at all times</w:t>
      </w:r>
      <w:proofErr w:type="gramEnd"/>
      <w:r w:rsidR="00E367D3" w:rsidRPr="5908DED2">
        <w:rPr>
          <w:rFonts w:ascii="Arial" w:hAnsi="Arial" w:cs="Arial"/>
          <w:sz w:val="20"/>
          <w:szCs w:val="20"/>
        </w:rPr>
        <w:t xml:space="preserve">.   </w:t>
      </w:r>
    </w:p>
    <w:p w14:paraId="0BA50117" w14:textId="77777777" w:rsidR="00D24017" w:rsidRDefault="00D24017" w:rsidP="00C15D71">
      <w:pPr>
        <w:rPr>
          <w:rFonts w:ascii="Arial" w:hAnsi="Arial" w:cs="Arial"/>
          <w:sz w:val="20"/>
          <w:szCs w:val="20"/>
        </w:rPr>
      </w:pPr>
    </w:p>
    <w:p w14:paraId="08E6E6A1" w14:textId="77777777" w:rsidR="00D7655C" w:rsidRPr="001B6FE1" w:rsidRDefault="00D7655C" w:rsidP="00062D9F">
      <w:pPr>
        <w:rPr>
          <w:rFonts w:ascii="Arial" w:hAnsi="Arial" w:cs="Arial"/>
          <w:sz w:val="20"/>
          <w:szCs w:val="20"/>
        </w:rPr>
      </w:pPr>
    </w:p>
    <w:p w14:paraId="1D2A7453" w14:textId="77777777" w:rsidR="00755437" w:rsidRPr="001B6FE1" w:rsidRDefault="00755437" w:rsidP="00755437">
      <w:pPr>
        <w:numPr>
          <w:ilvl w:val="0"/>
          <w:numId w:val="14"/>
        </w:numPr>
        <w:rPr>
          <w:rFonts w:ascii="Arial" w:hAnsi="Arial" w:cs="Arial"/>
          <w:sz w:val="20"/>
          <w:szCs w:val="20"/>
        </w:rPr>
      </w:pPr>
      <w:r w:rsidRPr="001B6FE1">
        <w:rPr>
          <w:rFonts w:ascii="Arial" w:hAnsi="Arial" w:cs="Arial"/>
          <w:sz w:val="20"/>
          <w:szCs w:val="20"/>
        </w:rPr>
        <w:t xml:space="preserve">Maintain all records to support the claim for reimbursement for a period of three years after the date of submission of the final claim for the fiscal year to which they pertain, except that if audit findings have not been resolved, the records shall be retained beyond the end of the issues raised by the audit.  </w:t>
      </w:r>
    </w:p>
    <w:p w14:paraId="00BD52B9" w14:textId="77777777" w:rsidR="00755437" w:rsidRPr="001B6FE1" w:rsidRDefault="00755437" w:rsidP="00062D9F">
      <w:pPr>
        <w:rPr>
          <w:rFonts w:ascii="Arial" w:hAnsi="Arial" w:cs="Arial"/>
          <w:sz w:val="20"/>
          <w:szCs w:val="20"/>
        </w:rPr>
      </w:pPr>
    </w:p>
    <w:p w14:paraId="7A1B2A04" w14:textId="2F4BEB8A" w:rsidR="00242018" w:rsidRDefault="00242018" w:rsidP="00471AFB">
      <w:pPr>
        <w:pStyle w:val="ListParagraph"/>
        <w:ind w:left="0"/>
        <w:rPr>
          <w:rFonts w:ascii="Arial" w:hAnsi="Arial" w:cs="Arial"/>
          <w:sz w:val="20"/>
          <w:szCs w:val="20"/>
        </w:rPr>
      </w:pPr>
    </w:p>
    <w:p w14:paraId="0E97CF99" w14:textId="77777777" w:rsidR="00E607B4" w:rsidRPr="001B6FE1" w:rsidRDefault="00E607B4" w:rsidP="00471AFB">
      <w:pPr>
        <w:pStyle w:val="ListParagraph"/>
        <w:ind w:left="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EF7785" w:rsidRPr="001B6FE1" w14:paraId="37A6D35E" w14:textId="77777777" w:rsidTr="00EB49AD">
        <w:tc>
          <w:tcPr>
            <w:tcW w:w="10908" w:type="dxa"/>
            <w:shd w:val="clear" w:color="auto" w:fill="auto"/>
          </w:tcPr>
          <w:p w14:paraId="7F27DF1A" w14:textId="77777777" w:rsidR="00EF7785" w:rsidRPr="001B6FE1" w:rsidRDefault="00EF7785" w:rsidP="00C9780C">
            <w:pPr>
              <w:jc w:val="center"/>
              <w:rPr>
                <w:rFonts w:ascii="Arial" w:hAnsi="Arial" w:cs="Arial"/>
                <w:b/>
                <w:sz w:val="20"/>
                <w:szCs w:val="20"/>
              </w:rPr>
            </w:pPr>
            <w:r w:rsidRPr="001B6FE1">
              <w:rPr>
                <w:rFonts w:ascii="Arial" w:hAnsi="Arial" w:cs="Arial"/>
                <w:b/>
                <w:sz w:val="20"/>
                <w:szCs w:val="20"/>
              </w:rPr>
              <w:t xml:space="preserve">RIGHTS AND RESPONSIBILITIES OF THE </w:t>
            </w:r>
            <w:r w:rsidR="00EB49AD" w:rsidRPr="001B6FE1">
              <w:rPr>
                <w:rFonts w:ascii="Arial" w:hAnsi="Arial" w:cs="Arial"/>
                <w:b/>
                <w:sz w:val="20"/>
                <w:szCs w:val="20"/>
              </w:rPr>
              <w:t>CENTER</w:t>
            </w:r>
          </w:p>
        </w:tc>
      </w:tr>
    </w:tbl>
    <w:p w14:paraId="69D45268" w14:textId="77777777" w:rsidR="00DD0ED5" w:rsidRDefault="00DD0ED5" w:rsidP="00242018">
      <w:pPr>
        <w:rPr>
          <w:rFonts w:ascii="Arial" w:hAnsi="Arial" w:cs="Arial"/>
          <w:sz w:val="20"/>
          <w:szCs w:val="20"/>
        </w:rPr>
      </w:pPr>
    </w:p>
    <w:p w14:paraId="16079EC8" w14:textId="6151DF60" w:rsidR="00EF7785" w:rsidRPr="001B6FE1" w:rsidRDefault="00EF7785" w:rsidP="00242018">
      <w:pPr>
        <w:rPr>
          <w:rFonts w:ascii="Arial" w:hAnsi="Arial" w:cs="Arial"/>
          <w:sz w:val="20"/>
          <w:szCs w:val="20"/>
        </w:rPr>
      </w:pPr>
      <w:r w:rsidRPr="001B6FE1">
        <w:rPr>
          <w:rFonts w:ascii="Arial" w:hAnsi="Arial" w:cs="Arial"/>
          <w:sz w:val="20"/>
          <w:szCs w:val="20"/>
        </w:rPr>
        <w:t xml:space="preserve">In accordance with Part 226 of the CACFP regulations the </w:t>
      </w:r>
      <w:r w:rsidR="00EB49AD" w:rsidRPr="001B6FE1">
        <w:rPr>
          <w:rFonts w:ascii="Arial" w:hAnsi="Arial" w:cs="Arial"/>
          <w:sz w:val="20"/>
          <w:szCs w:val="20"/>
        </w:rPr>
        <w:t>Center</w:t>
      </w:r>
      <w:r w:rsidRPr="001B6FE1">
        <w:rPr>
          <w:rFonts w:ascii="Arial" w:hAnsi="Arial" w:cs="Arial"/>
          <w:sz w:val="20"/>
          <w:szCs w:val="20"/>
        </w:rPr>
        <w:t xml:space="preserve"> staff agrees to:</w:t>
      </w:r>
    </w:p>
    <w:p w14:paraId="3D632C22" w14:textId="77777777" w:rsidR="00EF7785" w:rsidRPr="001B6FE1" w:rsidRDefault="00EF7785" w:rsidP="00C609BB">
      <w:pPr>
        <w:ind w:left="720" w:hanging="720"/>
        <w:rPr>
          <w:rFonts w:ascii="Arial" w:hAnsi="Arial" w:cs="Arial"/>
          <w:sz w:val="20"/>
          <w:szCs w:val="20"/>
        </w:rPr>
      </w:pPr>
    </w:p>
    <w:p w14:paraId="20A0E726" w14:textId="512DEC4D" w:rsidR="00542BDB" w:rsidRPr="001B6FE1" w:rsidRDefault="00EF7785" w:rsidP="00B02C6A">
      <w:pPr>
        <w:numPr>
          <w:ilvl w:val="0"/>
          <w:numId w:val="17"/>
        </w:numPr>
        <w:rPr>
          <w:rFonts w:ascii="Arial" w:hAnsi="Arial" w:cs="Arial"/>
          <w:sz w:val="20"/>
          <w:szCs w:val="20"/>
        </w:rPr>
      </w:pPr>
      <w:r w:rsidRPr="001B6FE1">
        <w:rPr>
          <w:rFonts w:ascii="Arial" w:hAnsi="Arial" w:cs="Arial"/>
          <w:sz w:val="20"/>
          <w:szCs w:val="20"/>
        </w:rPr>
        <w:t xml:space="preserve">Participate in initial training provided by </w:t>
      </w:r>
      <w:r w:rsidR="00BC24EA" w:rsidRPr="001B6FE1">
        <w:rPr>
          <w:rFonts w:ascii="Arial" w:hAnsi="Arial" w:cs="Arial"/>
          <w:bCs/>
          <w:sz w:val="20"/>
          <w:szCs w:val="20"/>
        </w:rPr>
        <w:t>SO.</w:t>
      </w:r>
      <w:r w:rsidRPr="001B6FE1">
        <w:rPr>
          <w:rFonts w:ascii="Arial" w:hAnsi="Arial" w:cs="Arial"/>
          <w:sz w:val="20"/>
          <w:szCs w:val="20"/>
        </w:rPr>
        <w:t xml:space="preserve"> </w:t>
      </w:r>
      <w:r w:rsidR="00C15D71">
        <w:rPr>
          <w:rFonts w:ascii="Arial" w:hAnsi="Arial" w:cs="Arial"/>
          <w:sz w:val="20"/>
          <w:szCs w:val="20"/>
        </w:rPr>
        <w:t xml:space="preserve"> </w:t>
      </w:r>
      <w:r w:rsidR="00F90354" w:rsidRPr="001B6FE1">
        <w:rPr>
          <w:rFonts w:ascii="Arial" w:hAnsi="Arial" w:cs="Arial"/>
          <w:sz w:val="20"/>
          <w:szCs w:val="20"/>
        </w:rPr>
        <w:t>Thereafter, o</w:t>
      </w:r>
      <w:r w:rsidRPr="001B6FE1">
        <w:rPr>
          <w:rFonts w:ascii="Arial" w:hAnsi="Arial" w:cs="Arial"/>
          <w:sz w:val="20"/>
          <w:szCs w:val="20"/>
        </w:rPr>
        <w:t xml:space="preserve">n an annual basis, attend mandated </w:t>
      </w:r>
      <w:r w:rsidR="006403D1" w:rsidRPr="001B6FE1">
        <w:rPr>
          <w:rFonts w:ascii="Arial" w:hAnsi="Arial" w:cs="Arial"/>
          <w:sz w:val="20"/>
          <w:szCs w:val="20"/>
        </w:rPr>
        <w:t xml:space="preserve">training </w:t>
      </w:r>
      <w:r w:rsidR="00F90354" w:rsidRPr="001B6FE1">
        <w:rPr>
          <w:rFonts w:ascii="Arial" w:hAnsi="Arial" w:cs="Arial"/>
          <w:sz w:val="20"/>
          <w:szCs w:val="20"/>
        </w:rPr>
        <w:t>as set forth</w:t>
      </w:r>
      <w:r w:rsidR="006403D1" w:rsidRPr="001B6FE1">
        <w:rPr>
          <w:rFonts w:ascii="Arial" w:hAnsi="Arial" w:cs="Arial"/>
          <w:sz w:val="20"/>
          <w:szCs w:val="20"/>
        </w:rPr>
        <w:t xml:space="preserve">. </w:t>
      </w:r>
      <w:r w:rsidR="00FC113D">
        <w:rPr>
          <w:rFonts w:ascii="Arial" w:hAnsi="Arial" w:cs="Arial"/>
          <w:sz w:val="20"/>
          <w:szCs w:val="20"/>
        </w:rPr>
        <w:t xml:space="preserve"> </w:t>
      </w:r>
      <w:r w:rsidR="00F90354" w:rsidRPr="001B6FE1">
        <w:rPr>
          <w:rFonts w:ascii="Arial" w:hAnsi="Arial" w:cs="Arial"/>
          <w:sz w:val="20"/>
          <w:szCs w:val="20"/>
        </w:rPr>
        <w:t xml:space="preserve">At </w:t>
      </w:r>
      <w:r w:rsidR="00B02C6A" w:rsidRPr="001B6FE1">
        <w:rPr>
          <w:rFonts w:ascii="Arial" w:hAnsi="Arial" w:cs="Arial"/>
          <w:sz w:val="20"/>
          <w:szCs w:val="20"/>
        </w:rPr>
        <w:t>least</w:t>
      </w:r>
      <w:r w:rsidR="00F90354" w:rsidRPr="001B6FE1">
        <w:rPr>
          <w:rFonts w:ascii="Arial" w:hAnsi="Arial" w:cs="Arial"/>
          <w:sz w:val="20"/>
          <w:szCs w:val="20"/>
        </w:rPr>
        <w:t xml:space="preserve"> one </w:t>
      </w:r>
      <w:r w:rsidR="00EB49AD" w:rsidRPr="001B6FE1">
        <w:rPr>
          <w:rFonts w:ascii="Arial" w:hAnsi="Arial" w:cs="Arial"/>
          <w:sz w:val="20"/>
          <w:szCs w:val="20"/>
        </w:rPr>
        <w:t>Center</w:t>
      </w:r>
      <w:r w:rsidR="00F90354" w:rsidRPr="001B6FE1">
        <w:rPr>
          <w:rFonts w:ascii="Arial" w:hAnsi="Arial" w:cs="Arial"/>
          <w:sz w:val="20"/>
          <w:szCs w:val="20"/>
        </w:rPr>
        <w:t xml:space="preserve"> staff person, who has had CACFP training, must be on location during each CACFP meal service. </w:t>
      </w:r>
    </w:p>
    <w:p w14:paraId="57D06BA1" w14:textId="77777777" w:rsidR="00AF3D91" w:rsidRPr="001B6FE1" w:rsidRDefault="00AF3D91" w:rsidP="00C609BB">
      <w:pPr>
        <w:ind w:left="720" w:hanging="720"/>
        <w:rPr>
          <w:rFonts w:ascii="Arial" w:hAnsi="Arial" w:cs="Arial"/>
          <w:sz w:val="20"/>
          <w:szCs w:val="20"/>
        </w:rPr>
      </w:pPr>
    </w:p>
    <w:p w14:paraId="71BDDC9F" w14:textId="77777777" w:rsidR="00AF3D91" w:rsidRPr="001B6FE1" w:rsidRDefault="00AF3D91" w:rsidP="00B02C6A">
      <w:pPr>
        <w:numPr>
          <w:ilvl w:val="0"/>
          <w:numId w:val="17"/>
        </w:numPr>
        <w:rPr>
          <w:rFonts w:ascii="Arial" w:hAnsi="Arial" w:cs="Arial"/>
          <w:sz w:val="20"/>
          <w:szCs w:val="20"/>
        </w:rPr>
      </w:pPr>
      <w:r w:rsidRPr="001B6FE1">
        <w:rPr>
          <w:rFonts w:ascii="Arial" w:hAnsi="Arial" w:cs="Arial"/>
          <w:sz w:val="20"/>
          <w:szCs w:val="20"/>
        </w:rPr>
        <w:t xml:space="preserve">Ensure that all staff with CACFP duties have been trained on CACFP requirements. </w:t>
      </w:r>
    </w:p>
    <w:p w14:paraId="1BC5B780" w14:textId="77777777" w:rsidR="00542BDB" w:rsidRPr="001B6FE1" w:rsidRDefault="00542BDB" w:rsidP="00542BDB">
      <w:pPr>
        <w:rPr>
          <w:rFonts w:ascii="Arial" w:hAnsi="Arial" w:cs="Arial"/>
          <w:sz w:val="20"/>
          <w:szCs w:val="20"/>
        </w:rPr>
      </w:pPr>
    </w:p>
    <w:p w14:paraId="0B1D672B" w14:textId="0273BE52" w:rsidR="006828DD" w:rsidRPr="001B6FE1" w:rsidRDefault="00542BDB" w:rsidP="00807178">
      <w:pPr>
        <w:numPr>
          <w:ilvl w:val="0"/>
          <w:numId w:val="17"/>
        </w:numPr>
        <w:rPr>
          <w:rFonts w:ascii="Arial" w:hAnsi="Arial" w:cs="Arial"/>
          <w:sz w:val="20"/>
          <w:szCs w:val="20"/>
        </w:rPr>
      </w:pPr>
      <w:r w:rsidRPr="001B6FE1">
        <w:rPr>
          <w:rFonts w:ascii="Arial" w:hAnsi="Arial" w:cs="Arial"/>
          <w:sz w:val="20"/>
          <w:szCs w:val="20"/>
        </w:rPr>
        <w:t xml:space="preserve">Maintain the </w:t>
      </w:r>
      <w:r w:rsidR="00EB49AD" w:rsidRPr="001B6FE1">
        <w:rPr>
          <w:rFonts w:ascii="Arial" w:hAnsi="Arial" w:cs="Arial"/>
          <w:sz w:val="20"/>
          <w:szCs w:val="20"/>
        </w:rPr>
        <w:t>Center</w:t>
      </w:r>
      <w:r w:rsidRPr="001B6FE1">
        <w:rPr>
          <w:rFonts w:ascii="Arial" w:hAnsi="Arial" w:cs="Arial"/>
          <w:sz w:val="20"/>
          <w:szCs w:val="20"/>
        </w:rPr>
        <w:t xml:space="preserve">’s license with </w:t>
      </w:r>
      <w:r w:rsidR="00433729">
        <w:rPr>
          <w:rFonts w:ascii="Arial" w:hAnsi="Arial" w:cs="Arial"/>
          <w:sz w:val="20"/>
          <w:szCs w:val="20"/>
        </w:rPr>
        <w:t>required licensing agency</w:t>
      </w:r>
      <w:r w:rsidRPr="001B6FE1">
        <w:rPr>
          <w:rFonts w:ascii="Arial" w:hAnsi="Arial" w:cs="Arial"/>
          <w:sz w:val="20"/>
          <w:szCs w:val="20"/>
        </w:rPr>
        <w:t xml:space="preserve"> or if not subject to licensing, ensure completion of annual local health/sanitation and</w:t>
      </w:r>
      <w:r w:rsidR="00213048">
        <w:rPr>
          <w:rFonts w:ascii="Arial" w:hAnsi="Arial" w:cs="Arial"/>
          <w:sz w:val="20"/>
          <w:szCs w:val="20"/>
        </w:rPr>
        <w:t>/or</w:t>
      </w:r>
      <w:r w:rsidRPr="001B6FE1">
        <w:rPr>
          <w:rFonts w:ascii="Arial" w:hAnsi="Arial" w:cs="Arial"/>
          <w:sz w:val="20"/>
          <w:szCs w:val="20"/>
        </w:rPr>
        <w:t xml:space="preserve"> fire safety inspection, provide copies to </w:t>
      </w:r>
      <w:r w:rsidR="00841C4D" w:rsidRPr="001B6FE1">
        <w:rPr>
          <w:rFonts w:ascii="Arial" w:hAnsi="Arial" w:cs="Arial"/>
          <w:sz w:val="20"/>
          <w:szCs w:val="20"/>
        </w:rPr>
        <w:t>SO</w:t>
      </w:r>
      <w:r w:rsidR="00C465CA" w:rsidRPr="001B6FE1">
        <w:rPr>
          <w:rFonts w:ascii="Arial" w:hAnsi="Arial" w:cs="Arial"/>
          <w:sz w:val="20"/>
          <w:szCs w:val="20"/>
        </w:rPr>
        <w:t xml:space="preserve">, and </w:t>
      </w:r>
      <w:r w:rsidRPr="001B6FE1">
        <w:rPr>
          <w:rFonts w:ascii="Arial" w:hAnsi="Arial" w:cs="Arial"/>
          <w:sz w:val="20"/>
          <w:szCs w:val="20"/>
        </w:rPr>
        <w:t>promptly corrects any violations cited</w:t>
      </w:r>
      <w:r w:rsidR="00C465CA" w:rsidRPr="001B6FE1">
        <w:rPr>
          <w:rFonts w:ascii="Arial" w:hAnsi="Arial" w:cs="Arial"/>
          <w:sz w:val="20"/>
          <w:szCs w:val="20"/>
        </w:rPr>
        <w:t>.</w:t>
      </w:r>
    </w:p>
    <w:p w14:paraId="020BA2E8" w14:textId="77777777" w:rsidR="00C465CA" w:rsidRPr="001B6FE1" w:rsidRDefault="00C465CA" w:rsidP="00062D9F">
      <w:pPr>
        <w:rPr>
          <w:rFonts w:ascii="Arial" w:hAnsi="Arial" w:cs="Arial"/>
          <w:sz w:val="20"/>
          <w:szCs w:val="20"/>
        </w:rPr>
      </w:pPr>
    </w:p>
    <w:p w14:paraId="1375604C" w14:textId="77777777" w:rsidR="006828DD" w:rsidRPr="001B6FE1" w:rsidRDefault="003D00AC" w:rsidP="00B02C6A">
      <w:pPr>
        <w:numPr>
          <w:ilvl w:val="0"/>
          <w:numId w:val="17"/>
        </w:numPr>
        <w:rPr>
          <w:rFonts w:ascii="Arial" w:hAnsi="Arial" w:cs="Arial"/>
          <w:sz w:val="20"/>
          <w:szCs w:val="20"/>
        </w:rPr>
      </w:pPr>
      <w:r w:rsidRPr="001B6FE1">
        <w:rPr>
          <w:rFonts w:ascii="Arial" w:hAnsi="Arial" w:cs="Arial"/>
          <w:b/>
          <w:sz w:val="20"/>
          <w:szCs w:val="20"/>
        </w:rPr>
        <w:t xml:space="preserve">Non-profit </w:t>
      </w:r>
      <w:r w:rsidR="00EB49AD" w:rsidRPr="001B6FE1">
        <w:rPr>
          <w:rFonts w:ascii="Arial" w:hAnsi="Arial" w:cs="Arial"/>
          <w:b/>
          <w:sz w:val="20"/>
          <w:szCs w:val="20"/>
        </w:rPr>
        <w:t>Center</w:t>
      </w:r>
      <w:r w:rsidRPr="001B6FE1">
        <w:rPr>
          <w:rFonts w:ascii="Arial" w:hAnsi="Arial" w:cs="Arial"/>
          <w:b/>
          <w:sz w:val="20"/>
          <w:szCs w:val="20"/>
        </w:rPr>
        <w:t>s:</w:t>
      </w:r>
      <w:r w:rsidRPr="001B6FE1">
        <w:rPr>
          <w:rFonts w:ascii="Arial" w:hAnsi="Arial" w:cs="Arial"/>
          <w:sz w:val="20"/>
          <w:szCs w:val="20"/>
        </w:rPr>
        <w:t xml:space="preserve"> </w:t>
      </w:r>
      <w:r w:rsidR="009F0428" w:rsidRPr="001B6FE1">
        <w:rPr>
          <w:rFonts w:ascii="Arial" w:hAnsi="Arial" w:cs="Arial"/>
          <w:sz w:val="20"/>
          <w:szCs w:val="20"/>
        </w:rPr>
        <w:t>M</w:t>
      </w:r>
      <w:r w:rsidRPr="001B6FE1">
        <w:rPr>
          <w:rFonts w:ascii="Arial" w:hAnsi="Arial" w:cs="Arial"/>
          <w:sz w:val="20"/>
          <w:szCs w:val="20"/>
        </w:rPr>
        <w:t xml:space="preserve">aintain federal tax-exempt status under Internal Revenue Service code 501(c)(3).  The </w:t>
      </w:r>
      <w:r w:rsidR="00EB49AD" w:rsidRPr="001B6FE1">
        <w:rPr>
          <w:rFonts w:ascii="Arial" w:hAnsi="Arial" w:cs="Arial"/>
          <w:sz w:val="20"/>
          <w:szCs w:val="20"/>
        </w:rPr>
        <w:t>Center</w:t>
      </w:r>
      <w:r w:rsidRPr="001B6FE1">
        <w:rPr>
          <w:rFonts w:ascii="Arial" w:hAnsi="Arial" w:cs="Arial"/>
          <w:sz w:val="20"/>
          <w:szCs w:val="20"/>
        </w:rPr>
        <w:t xml:space="preserve"> must provide a full copy of its 501(c)(3) documentation to the SO.  The </w:t>
      </w:r>
      <w:r w:rsidR="00EB49AD" w:rsidRPr="001B6FE1">
        <w:rPr>
          <w:rFonts w:ascii="Arial" w:hAnsi="Arial" w:cs="Arial"/>
          <w:sz w:val="20"/>
          <w:szCs w:val="20"/>
        </w:rPr>
        <w:t>Center</w:t>
      </w:r>
      <w:r w:rsidRPr="001B6FE1">
        <w:rPr>
          <w:rFonts w:ascii="Arial" w:hAnsi="Arial" w:cs="Arial"/>
          <w:sz w:val="20"/>
          <w:szCs w:val="20"/>
        </w:rPr>
        <w:t xml:space="preserve"> must immediately report any change in its tax-exempt status to the SO.</w:t>
      </w:r>
    </w:p>
    <w:p w14:paraId="18FBF810" w14:textId="77777777" w:rsidR="006828DD" w:rsidRPr="001B6FE1" w:rsidRDefault="006828DD" w:rsidP="00C609BB">
      <w:pPr>
        <w:ind w:left="720" w:hanging="720"/>
        <w:rPr>
          <w:rFonts w:ascii="Arial" w:hAnsi="Arial" w:cs="Arial"/>
          <w:sz w:val="20"/>
          <w:szCs w:val="20"/>
        </w:rPr>
      </w:pPr>
    </w:p>
    <w:p w14:paraId="15684DFD" w14:textId="77777777" w:rsidR="004C028B" w:rsidRPr="001B6FE1" w:rsidRDefault="003D00AC" w:rsidP="00B02C6A">
      <w:pPr>
        <w:numPr>
          <w:ilvl w:val="0"/>
          <w:numId w:val="17"/>
        </w:numPr>
        <w:rPr>
          <w:rFonts w:ascii="Arial" w:hAnsi="Arial" w:cs="Arial"/>
          <w:sz w:val="20"/>
          <w:szCs w:val="20"/>
        </w:rPr>
      </w:pPr>
      <w:r w:rsidRPr="001B6FE1">
        <w:rPr>
          <w:rFonts w:ascii="Arial" w:hAnsi="Arial" w:cs="Arial"/>
          <w:b/>
          <w:sz w:val="20"/>
          <w:szCs w:val="20"/>
        </w:rPr>
        <w:t xml:space="preserve">For-profit </w:t>
      </w:r>
      <w:r w:rsidR="00EB49AD" w:rsidRPr="001B6FE1">
        <w:rPr>
          <w:rFonts w:ascii="Arial" w:hAnsi="Arial" w:cs="Arial"/>
          <w:b/>
          <w:sz w:val="20"/>
          <w:szCs w:val="20"/>
        </w:rPr>
        <w:t>Center</w:t>
      </w:r>
      <w:r w:rsidRPr="001B6FE1">
        <w:rPr>
          <w:rFonts w:ascii="Arial" w:hAnsi="Arial" w:cs="Arial"/>
          <w:b/>
          <w:sz w:val="20"/>
          <w:szCs w:val="20"/>
        </w:rPr>
        <w:t>s:</w:t>
      </w:r>
      <w:r w:rsidRPr="001B6FE1">
        <w:rPr>
          <w:rFonts w:ascii="Arial" w:hAnsi="Arial" w:cs="Arial"/>
          <w:sz w:val="20"/>
          <w:szCs w:val="20"/>
        </w:rPr>
        <w:t xml:space="preserve"> </w:t>
      </w:r>
    </w:p>
    <w:p w14:paraId="5D84A405" w14:textId="77777777" w:rsidR="003D00AC" w:rsidRPr="001B6FE1" w:rsidRDefault="004C028B" w:rsidP="004C028B">
      <w:pPr>
        <w:numPr>
          <w:ilvl w:val="1"/>
          <w:numId w:val="10"/>
        </w:numPr>
        <w:rPr>
          <w:rFonts w:ascii="Arial" w:hAnsi="Arial" w:cs="Arial"/>
          <w:sz w:val="20"/>
          <w:szCs w:val="20"/>
        </w:rPr>
      </w:pPr>
      <w:r w:rsidRPr="001B6FE1">
        <w:rPr>
          <w:rFonts w:ascii="Arial" w:hAnsi="Arial" w:cs="Arial"/>
          <w:b/>
          <w:bCs/>
          <w:sz w:val="20"/>
          <w:szCs w:val="20"/>
        </w:rPr>
        <w:t xml:space="preserve">Child Care </w:t>
      </w:r>
      <w:r w:rsidR="00EB49AD" w:rsidRPr="001B6FE1">
        <w:rPr>
          <w:rFonts w:ascii="Arial" w:hAnsi="Arial" w:cs="Arial"/>
          <w:b/>
          <w:bCs/>
          <w:sz w:val="20"/>
          <w:szCs w:val="20"/>
        </w:rPr>
        <w:t>Center</w:t>
      </w:r>
      <w:r w:rsidRPr="001B6FE1">
        <w:rPr>
          <w:rFonts w:ascii="Arial" w:hAnsi="Arial" w:cs="Arial"/>
          <w:sz w:val="20"/>
          <w:szCs w:val="20"/>
        </w:rPr>
        <w:t xml:space="preserve">: </w:t>
      </w:r>
      <w:r w:rsidR="003D00AC" w:rsidRPr="001B6FE1">
        <w:rPr>
          <w:rFonts w:ascii="Arial" w:hAnsi="Arial" w:cs="Arial"/>
          <w:sz w:val="20"/>
          <w:szCs w:val="20"/>
        </w:rPr>
        <w:t xml:space="preserve">a proprietary (for-profit) </w:t>
      </w:r>
      <w:r w:rsidR="00EB49AD" w:rsidRPr="001B6FE1">
        <w:rPr>
          <w:rFonts w:ascii="Arial" w:hAnsi="Arial" w:cs="Arial"/>
          <w:sz w:val="20"/>
          <w:szCs w:val="20"/>
        </w:rPr>
        <w:t>Center</w:t>
      </w:r>
      <w:r w:rsidR="003D00AC" w:rsidRPr="001B6FE1">
        <w:rPr>
          <w:rFonts w:ascii="Arial" w:hAnsi="Arial" w:cs="Arial"/>
          <w:sz w:val="20"/>
          <w:szCs w:val="20"/>
        </w:rPr>
        <w:t xml:space="preserve"> must receive Title XX funding for 25 percent or more of the enrolled children, or 25 percent of licensed capacity, whichever is less, for each month in which the </w:t>
      </w:r>
      <w:r w:rsidR="00EB49AD" w:rsidRPr="001B6FE1">
        <w:rPr>
          <w:rFonts w:ascii="Arial" w:hAnsi="Arial" w:cs="Arial"/>
          <w:sz w:val="20"/>
          <w:szCs w:val="20"/>
        </w:rPr>
        <w:t>Center</w:t>
      </w:r>
      <w:r w:rsidR="003D00AC" w:rsidRPr="001B6FE1">
        <w:rPr>
          <w:rFonts w:ascii="Arial" w:hAnsi="Arial" w:cs="Arial"/>
          <w:sz w:val="20"/>
          <w:szCs w:val="20"/>
        </w:rPr>
        <w:t xml:space="preserve"> participates.</w:t>
      </w:r>
      <w:r w:rsidR="003D00AC" w:rsidRPr="001B6FE1">
        <w:rPr>
          <w:rFonts w:ascii="Arial" w:hAnsi="Arial" w:cs="Arial"/>
          <w:i/>
          <w:sz w:val="20"/>
          <w:szCs w:val="20"/>
        </w:rPr>
        <w:t xml:space="preserve"> </w:t>
      </w:r>
      <w:proofErr w:type="gramStart"/>
      <w:r w:rsidR="003D00AC" w:rsidRPr="001B6FE1">
        <w:rPr>
          <w:rFonts w:ascii="Arial" w:hAnsi="Arial" w:cs="Arial"/>
          <w:i/>
          <w:sz w:val="20"/>
          <w:szCs w:val="20"/>
        </w:rPr>
        <w:t>OR,</w:t>
      </w:r>
      <w:proofErr w:type="gramEnd"/>
      <w:r w:rsidR="003D00AC" w:rsidRPr="001B6FE1">
        <w:rPr>
          <w:rFonts w:ascii="Arial" w:hAnsi="Arial" w:cs="Arial"/>
          <w:sz w:val="20"/>
          <w:szCs w:val="20"/>
        </w:rPr>
        <w:t xml:space="preserve"> 25 percent or more of the children enrolled in care (or licensed capacity, whichever is less) are eligible for free or reduced-price meals for each month in which the </w:t>
      </w:r>
      <w:r w:rsidR="00EB49AD" w:rsidRPr="001B6FE1">
        <w:rPr>
          <w:rFonts w:ascii="Arial" w:hAnsi="Arial" w:cs="Arial"/>
          <w:sz w:val="20"/>
          <w:szCs w:val="20"/>
        </w:rPr>
        <w:t>Center</w:t>
      </w:r>
      <w:r w:rsidR="003D00AC" w:rsidRPr="001B6FE1">
        <w:rPr>
          <w:rFonts w:ascii="Arial" w:hAnsi="Arial" w:cs="Arial"/>
          <w:sz w:val="20"/>
          <w:szCs w:val="20"/>
        </w:rPr>
        <w:t xml:space="preserve"> participates.</w:t>
      </w:r>
    </w:p>
    <w:p w14:paraId="44954E19" w14:textId="77777777" w:rsidR="00827C06" w:rsidRPr="001B6FE1" w:rsidRDefault="00827C06" w:rsidP="004C028B">
      <w:pPr>
        <w:numPr>
          <w:ilvl w:val="1"/>
          <w:numId w:val="10"/>
        </w:numPr>
        <w:rPr>
          <w:rFonts w:ascii="Arial" w:hAnsi="Arial" w:cs="Arial"/>
          <w:sz w:val="20"/>
          <w:szCs w:val="20"/>
        </w:rPr>
      </w:pPr>
      <w:r w:rsidRPr="001B6FE1">
        <w:rPr>
          <w:rFonts w:ascii="Arial" w:hAnsi="Arial" w:cs="Arial"/>
          <w:b/>
          <w:bCs/>
          <w:sz w:val="20"/>
          <w:szCs w:val="20"/>
        </w:rPr>
        <w:t xml:space="preserve">Adult Care </w:t>
      </w:r>
      <w:r w:rsidR="00EB49AD" w:rsidRPr="001B6FE1">
        <w:rPr>
          <w:rFonts w:ascii="Arial" w:hAnsi="Arial" w:cs="Arial"/>
          <w:b/>
          <w:bCs/>
          <w:sz w:val="20"/>
          <w:szCs w:val="20"/>
        </w:rPr>
        <w:t>Center</w:t>
      </w:r>
      <w:r w:rsidRPr="001B6FE1">
        <w:rPr>
          <w:rFonts w:ascii="Arial" w:hAnsi="Arial" w:cs="Arial"/>
          <w:sz w:val="20"/>
          <w:szCs w:val="20"/>
        </w:rPr>
        <w:t xml:space="preserve">: a proprietary (for-profit) </w:t>
      </w:r>
      <w:r w:rsidR="00EB49AD" w:rsidRPr="001B6FE1">
        <w:rPr>
          <w:rFonts w:ascii="Arial" w:hAnsi="Arial" w:cs="Arial"/>
          <w:sz w:val="20"/>
          <w:szCs w:val="20"/>
        </w:rPr>
        <w:t>Center</w:t>
      </w:r>
      <w:r w:rsidRPr="001B6FE1">
        <w:rPr>
          <w:rFonts w:ascii="Arial" w:hAnsi="Arial" w:cs="Arial"/>
          <w:sz w:val="20"/>
          <w:szCs w:val="20"/>
        </w:rPr>
        <w:t xml:space="preserve"> must receive Title XIX or Title XX funding for 25 percent or more of the enrolled adults, or 25 percent of licensed capacity, whichever is less, for each month in which the </w:t>
      </w:r>
      <w:r w:rsidR="00EB49AD" w:rsidRPr="001B6FE1">
        <w:rPr>
          <w:rFonts w:ascii="Arial" w:hAnsi="Arial" w:cs="Arial"/>
          <w:sz w:val="20"/>
          <w:szCs w:val="20"/>
        </w:rPr>
        <w:t>Center</w:t>
      </w:r>
      <w:r w:rsidRPr="001B6FE1">
        <w:rPr>
          <w:rFonts w:ascii="Arial" w:hAnsi="Arial" w:cs="Arial"/>
          <w:sz w:val="20"/>
          <w:szCs w:val="20"/>
        </w:rPr>
        <w:t xml:space="preserve"> participates.</w:t>
      </w:r>
    </w:p>
    <w:p w14:paraId="2EE1FFB5" w14:textId="77777777" w:rsidR="00542BDB" w:rsidRPr="001B6FE1" w:rsidRDefault="00542BDB" w:rsidP="003D00AC">
      <w:pPr>
        <w:pStyle w:val="ListParagraph"/>
        <w:ind w:left="0"/>
        <w:rPr>
          <w:rFonts w:ascii="Arial" w:hAnsi="Arial" w:cs="Arial"/>
          <w:sz w:val="20"/>
          <w:szCs w:val="20"/>
        </w:rPr>
      </w:pPr>
    </w:p>
    <w:p w14:paraId="2F1B8870" w14:textId="77777777" w:rsidR="00542BDB" w:rsidRPr="001B6FE1" w:rsidRDefault="00542BDB" w:rsidP="00B02C6A">
      <w:pPr>
        <w:numPr>
          <w:ilvl w:val="0"/>
          <w:numId w:val="17"/>
        </w:numPr>
        <w:rPr>
          <w:rFonts w:ascii="Arial" w:hAnsi="Arial" w:cs="Arial"/>
          <w:sz w:val="20"/>
          <w:szCs w:val="20"/>
        </w:rPr>
      </w:pPr>
      <w:r w:rsidRPr="001B6FE1">
        <w:rPr>
          <w:rFonts w:ascii="Arial" w:hAnsi="Arial" w:cs="Arial"/>
          <w:sz w:val="20"/>
          <w:szCs w:val="20"/>
        </w:rPr>
        <w:t xml:space="preserve">Promptly inform </w:t>
      </w:r>
      <w:r w:rsidR="00BC24EA" w:rsidRPr="001B6FE1">
        <w:rPr>
          <w:rFonts w:ascii="Arial" w:hAnsi="Arial" w:cs="Arial"/>
          <w:bCs/>
          <w:sz w:val="20"/>
          <w:szCs w:val="20"/>
        </w:rPr>
        <w:t>SO</w:t>
      </w:r>
      <w:r w:rsidRPr="001B6FE1">
        <w:rPr>
          <w:rFonts w:ascii="Arial" w:hAnsi="Arial" w:cs="Arial"/>
          <w:bCs/>
          <w:sz w:val="20"/>
          <w:szCs w:val="20"/>
        </w:rPr>
        <w:t xml:space="preserve"> </w:t>
      </w:r>
      <w:r w:rsidRPr="001B6FE1">
        <w:rPr>
          <w:rFonts w:ascii="Arial" w:hAnsi="Arial" w:cs="Arial"/>
          <w:sz w:val="20"/>
          <w:szCs w:val="20"/>
        </w:rPr>
        <w:t xml:space="preserve">of changes in the number of </w:t>
      </w:r>
      <w:r w:rsidR="009F0428" w:rsidRPr="001B6FE1">
        <w:rPr>
          <w:rFonts w:ascii="Arial" w:hAnsi="Arial" w:cs="Arial"/>
          <w:sz w:val="20"/>
          <w:szCs w:val="20"/>
        </w:rPr>
        <w:t>participants</w:t>
      </w:r>
      <w:r w:rsidRPr="001B6FE1">
        <w:rPr>
          <w:rFonts w:ascii="Arial" w:hAnsi="Arial" w:cs="Arial"/>
          <w:sz w:val="20"/>
          <w:szCs w:val="20"/>
        </w:rPr>
        <w:t>, mealtimes, shifts, days of operation</w:t>
      </w:r>
      <w:r w:rsidR="00043460" w:rsidRPr="001B6FE1">
        <w:rPr>
          <w:rFonts w:ascii="Arial" w:hAnsi="Arial" w:cs="Arial"/>
          <w:sz w:val="20"/>
          <w:szCs w:val="20"/>
        </w:rPr>
        <w:t xml:space="preserve">, </w:t>
      </w:r>
      <w:r w:rsidR="00EB49AD" w:rsidRPr="001B6FE1">
        <w:rPr>
          <w:rFonts w:ascii="Arial" w:hAnsi="Arial" w:cs="Arial"/>
          <w:sz w:val="20"/>
          <w:szCs w:val="20"/>
        </w:rPr>
        <w:t>Center</w:t>
      </w:r>
      <w:r w:rsidR="00043460" w:rsidRPr="001B6FE1">
        <w:rPr>
          <w:rFonts w:ascii="Arial" w:hAnsi="Arial" w:cs="Arial"/>
          <w:sz w:val="20"/>
          <w:szCs w:val="20"/>
        </w:rPr>
        <w:t xml:space="preserve"> director,</w:t>
      </w:r>
      <w:r w:rsidRPr="001B6FE1">
        <w:rPr>
          <w:rFonts w:ascii="Arial" w:hAnsi="Arial" w:cs="Arial"/>
          <w:sz w:val="20"/>
          <w:szCs w:val="20"/>
        </w:rPr>
        <w:t xml:space="preserve"> </w:t>
      </w:r>
      <w:r w:rsidR="00EB49AD" w:rsidRPr="001B6FE1">
        <w:rPr>
          <w:rFonts w:ascii="Arial" w:hAnsi="Arial" w:cs="Arial"/>
          <w:sz w:val="20"/>
          <w:szCs w:val="20"/>
        </w:rPr>
        <w:t>Center</w:t>
      </w:r>
      <w:r w:rsidRPr="001B6FE1">
        <w:rPr>
          <w:rFonts w:ascii="Arial" w:hAnsi="Arial" w:cs="Arial"/>
          <w:sz w:val="20"/>
          <w:szCs w:val="20"/>
        </w:rPr>
        <w:t xml:space="preserve"> address</w:t>
      </w:r>
      <w:r w:rsidR="00043460" w:rsidRPr="001B6FE1">
        <w:rPr>
          <w:rFonts w:ascii="Arial" w:hAnsi="Arial" w:cs="Arial"/>
          <w:sz w:val="20"/>
          <w:szCs w:val="20"/>
        </w:rPr>
        <w:t>, etc</w:t>
      </w:r>
      <w:r w:rsidRPr="001B6FE1">
        <w:rPr>
          <w:rFonts w:ascii="Arial" w:hAnsi="Arial" w:cs="Arial"/>
          <w:sz w:val="20"/>
          <w:szCs w:val="20"/>
        </w:rPr>
        <w:t>.</w:t>
      </w:r>
      <w:r w:rsidR="006403D1" w:rsidRPr="001B6FE1">
        <w:rPr>
          <w:rFonts w:ascii="Arial" w:hAnsi="Arial" w:cs="Arial"/>
          <w:sz w:val="20"/>
          <w:szCs w:val="20"/>
        </w:rPr>
        <w:t xml:space="preserve">         </w:t>
      </w:r>
    </w:p>
    <w:p w14:paraId="4E4E07AE" w14:textId="77777777" w:rsidR="00542BDB" w:rsidRPr="001B6FE1" w:rsidRDefault="00542BDB" w:rsidP="00D01919">
      <w:pPr>
        <w:pStyle w:val="ListParagraph"/>
        <w:ind w:left="0"/>
        <w:rPr>
          <w:rFonts w:ascii="Arial" w:hAnsi="Arial" w:cs="Arial"/>
          <w:sz w:val="20"/>
          <w:szCs w:val="20"/>
        </w:rPr>
      </w:pPr>
    </w:p>
    <w:p w14:paraId="18FCA602" w14:textId="77777777" w:rsidR="00044628" w:rsidRDefault="009B0C24" w:rsidP="00B02C6A">
      <w:pPr>
        <w:numPr>
          <w:ilvl w:val="0"/>
          <w:numId w:val="17"/>
        </w:numPr>
        <w:rPr>
          <w:rFonts w:ascii="Arial" w:hAnsi="Arial" w:cs="Arial"/>
          <w:sz w:val="20"/>
          <w:szCs w:val="20"/>
        </w:rPr>
      </w:pPr>
      <w:r w:rsidRPr="74DAB114">
        <w:rPr>
          <w:rFonts w:ascii="Arial" w:hAnsi="Arial" w:cs="Arial"/>
          <w:sz w:val="20"/>
          <w:szCs w:val="20"/>
        </w:rPr>
        <w:t xml:space="preserve">Ensure that all participants have a </w:t>
      </w:r>
      <w:r w:rsidR="00B768DD" w:rsidRPr="74DAB114">
        <w:rPr>
          <w:rFonts w:ascii="Arial" w:hAnsi="Arial" w:cs="Arial"/>
          <w:sz w:val="20"/>
          <w:szCs w:val="20"/>
        </w:rPr>
        <w:t>valid</w:t>
      </w:r>
      <w:r w:rsidR="00542BDB" w:rsidRPr="74DAB114">
        <w:rPr>
          <w:rFonts w:ascii="Arial" w:hAnsi="Arial" w:cs="Arial"/>
          <w:sz w:val="20"/>
          <w:szCs w:val="20"/>
        </w:rPr>
        <w:t xml:space="preserve"> Enrollment Form </w:t>
      </w:r>
      <w:r w:rsidRPr="74DAB114">
        <w:rPr>
          <w:rFonts w:ascii="Arial" w:hAnsi="Arial" w:cs="Arial"/>
          <w:sz w:val="20"/>
          <w:szCs w:val="20"/>
        </w:rPr>
        <w:t>(not required for Outside School Hours Care, At-Risk</w:t>
      </w:r>
      <w:r w:rsidR="006B2CB0" w:rsidRPr="74DAB114">
        <w:rPr>
          <w:rFonts w:ascii="Arial" w:hAnsi="Arial" w:cs="Arial"/>
          <w:sz w:val="20"/>
          <w:szCs w:val="20"/>
        </w:rPr>
        <w:t>, Head Start</w:t>
      </w:r>
      <w:r w:rsidRPr="74DAB114">
        <w:rPr>
          <w:rFonts w:ascii="Arial" w:hAnsi="Arial" w:cs="Arial"/>
          <w:sz w:val="20"/>
          <w:szCs w:val="20"/>
        </w:rPr>
        <w:t xml:space="preserve"> or Emergency Shelter) </w:t>
      </w:r>
      <w:r w:rsidR="00542BDB" w:rsidRPr="74DAB114">
        <w:rPr>
          <w:rFonts w:ascii="Arial" w:hAnsi="Arial" w:cs="Arial"/>
          <w:sz w:val="20"/>
          <w:szCs w:val="20"/>
        </w:rPr>
        <w:t xml:space="preserve">and a </w:t>
      </w:r>
      <w:r w:rsidR="00B768DD" w:rsidRPr="74DAB114">
        <w:rPr>
          <w:rFonts w:ascii="Arial" w:hAnsi="Arial" w:cs="Arial"/>
          <w:sz w:val="20"/>
          <w:szCs w:val="20"/>
        </w:rPr>
        <w:t>valid</w:t>
      </w:r>
      <w:r w:rsidR="00542BDB" w:rsidRPr="74DAB114">
        <w:rPr>
          <w:rFonts w:ascii="Arial" w:hAnsi="Arial" w:cs="Arial"/>
          <w:sz w:val="20"/>
          <w:szCs w:val="20"/>
        </w:rPr>
        <w:t xml:space="preserve"> CACFP Meal Benefit Income Eligibility Form </w:t>
      </w:r>
      <w:r w:rsidRPr="74DAB114">
        <w:rPr>
          <w:rFonts w:ascii="Arial" w:hAnsi="Arial" w:cs="Arial"/>
          <w:sz w:val="20"/>
          <w:szCs w:val="20"/>
        </w:rPr>
        <w:t xml:space="preserve">(not required for At Risk, Head Start, or Emergency Shelter) </w:t>
      </w:r>
      <w:r w:rsidR="00542BDB" w:rsidRPr="74DAB114">
        <w:rPr>
          <w:rFonts w:ascii="Arial" w:hAnsi="Arial" w:cs="Arial"/>
          <w:sz w:val="20"/>
          <w:szCs w:val="20"/>
        </w:rPr>
        <w:t xml:space="preserve">on file with </w:t>
      </w:r>
      <w:r w:rsidR="00B31E54" w:rsidRPr="74DAB114">
        <w:rPr>
          <w:rFonts w:ascii="Arial" w:hAnsi="Arial" w:cs="Arial"/>
          <w:sz w:val="20"/>
          <w:szCs w:val="20"/>
        </w:rPr>
        <w:t>the SO</w:t>
      </w:r>
      <w:r w:rsidR="00B31E54" w:rsidRPr="74DAB114">
        <w:rPr>
          <w:rFonts w:ascii="Arial" w:hAnsi="Arial" w:cs="Arial"/>
          <w:b/>
          <w:bCs/>
          <w:sz w:val="20"/>
          <w:szCs w:val="20"/>
        </w:rPr>
        <w:t>.</w:t>
      </w:r>
      <w:r w:rsidR="00542BDB" w:rsidRPr="74DAB114">
        <w:rPr>
          <w:rFonts w:ascii="Arial" w:hAnsi="Arial" w:cs="Arial"/>
          <w:sz w:val="20"/>
          <w:szCs w:val="20"/>
        </w:rPr>
        <w:t xml:space="preserve">  </w:t>
      </w:r>
    </w:p>
    <w:p w14:paraId="2F796941" w14:textId="77777777" w:rsidR="00044628" w:rsidRDefault="00044628" w:rsidP="00044628">
      <w:pPr>
        <w:pStyle w:val="ListParagraph"/>
        <w:rPr>
          <w:rFonts w:ascii="Arial" w:hAnsi="Arial" w:cs="Arial"/>
          <w:sz w:val="20"/>
          <w:szCs w:val="20"/>
        </w:rPr>
      </w:pPr>
    </w:p>
    <w:p w14:paraId="228973A2" w14:textId="08E6AA3C" w:rsidR="00542BDB" w:rsidRPr="00044628" w:rsidRDefault="00542BDB" w:rsidP="00B02C6A">
      <w:pPr>
        <w:numPr>
          <w:ilvl w:val="0"/>
          <w:numId w:val="17"/>
        </w:numPr>
        <w:rPr>
          <w:rFonts w:ascii="Arial" w:hAnsi="Arial" w:cs="Arial"/>
          <w:sz w:val="20"/>
          <w:szCs w:val="20"/>
        </w:rPr>
      </w:pPr>
      <w:r w:rsidRPr="00044628">
        <w:rPr>
          <w:rFonts w:ascii="Arial" w:hAnsi="Arial" w:cs="Arial"/>
          <w:sz w:val="20"/>
          <w:szCs w:val="20"/>
        </w:rPr>
        <w:t xml:space="preserve">A copy of the </w:t>
      </w:r>
      <w:r w:rsidR="00C43986" w:rsidRPr="00044628">
        <w:rPr>
          <w:rFonts w:ascii="Arial" w:hAnsi="Arial" w:cs="Arial"/>
          <w:sz w:val="20"/>
          <w:szCs w:val="20"/>
        </w:rPr>
        <w:t>valid</w:t>
      </w:r>
      <w:r w:rsidRPr="00044628">
        <w:rPr>
          <w:rFonts w:ascii="Arial" w:hAnsi="Arial" w:cs="Arial"/>
          <w:sz w:val="20"/>
          <w:szCs w:val="20"/>
        </w:rPr>
        <w:t xml:space="preserve"> Enrollment Form must also be maintained at the </w:t>
      </w:r>
      <w:r w:rsidR="00EB49AD" w:rsidRPr="00044628">
        <w:rPr>
          <w:rFonts w:ascii="Arial" w:hAnsi="Arial" w:cs="Arial"/>
          <w:sz w:val="20"/>
          <w:szCs w:val="20"/>
        </w:rPr>
        <w:t>Center</w:t>
      </w:r>
      <w:r w:rsidRPr="00044628">
        <w:rPr>
          <w:rFonts w:ascii="Arial" w:hAnsi="Arial" w:cs="Arial"/>
          <w:sz w:val="20"/>
          <w:szCs w:val="20"/>
        </w:rPr>
        <w:t>.</w:t>
      </w:r>
    </w:p>
    <w:p w14:paraId="5AFD18B2" w14:textId="77777777" w:rsidR="00A02E39" w:rsidRDefault="00A02E39" w:rsidP="00A02E39">
      <w:pPr>
        <w:pStyle w:val="ListParagraph"/>
        <w:rPr>
          <w:rFonts w:ascii="Arial" w:hAnsi="Arial" w:cs="Arial"/>
          <w:sz w:val="20"/>
          <w:szCs w:val="20"/>
        </w:rPr>
      </w:pPr>
    </w:p>
    <w:p w14:paraId="52247082" w14:textId="6B015459" w:rsidR="00A02E39" w:rsidRPr="001B6FE1" w:rsidRDefault="00691795" w:rsidP="00B02C6A">
      <w:pPr>
        <w:numPr>
          <w:ilvl w:val="0"/>
          <w:numId w:val="17"/>
        </w:numPr>
        <w:rPr>
          <w:rFonts w:ascii="Arial" w:hAnsi="Arial" w:cs="Arial"/>
          <w:sz w:val="20"/>
          <w:szCs w:val="20"/>
        </w:rPr>
      </w:pPr>
      <w:r>
        <w:rPr>
          <w:rFonts w:ascii="Arial" w:hAnsi="Arial" w:cs="Arial"/>
          <w:sz w:val="20"/>
          <w:szCs w:val="20"/>
        </w:rPr>
        <w:t>Head Start only – maintain the Head Start Grant letter and Head Start master enrollment list.</w:t>
      </w:r>
    </w:p>
    <w:p w14:paraId="0E25C407" w14:textId="77777777" w:rsidR="00542BDB" w:rsidRPr="001B6FE1" w:rsidRDefault="00542BDB" w:rsidP="00C609BB">
      <w:pPr>
        <w:ind w:left="1080" w:hanging="1080"/>
        <w:rPr>
          <w:rFonts w:ascii="Arial" w:hAnsi="Arial" w:cs="Arial"/>
          <w:sz w:val="20"/>
          <w:szCs w:val="20"/>
        </w:rPr>
      </w:pPr>
    </w:p>
    <w:p w14:paraId="59DE0088" w14:textId="7B0A586D" w:rsidR="00542BDB" w:rsidRPr="001B6FE1" w:rsidRDefault="00111C95" w:rsidP="00B02C6A">
      <w:pPr>
        <w:numPr>
          <w:ilvl w:val="0"/>
          <w:numId w:val="17"/>
        </w:numPr>
        <w:rPr>
          <w:rFonts w:ascii="Arial" w:hAnsi="Arial" w:cs="Arial"/>
          <w:sz w:val="20"/>
          <w:szCs w:val="20"/>
        </w:rPr>
      </w:pPr>
      <w:r w:rsidRPr="001B6FE1">
        <w:rPr>
          <w:rFonts w:ascii="Arial" w:hAnsi="Arial" w:cs="Arial"/>
          <w:sz w:val="20"/>
          <w:szCs w:val="20"/>
        </w:rPr>
        <w:t xml:space="preserve">Ensure that all participants 11 months and younger have a current, complete </w:t>
      </w:r>
      <w:r w:rsidR="00542BDB" w:rsidRPr="001B6FE1">
        <w:rPr>
          <w:rFonts w:ascii="Arial" w:hAnsi="Arial" w:cs="Arial"/>
          <w:sz w:val="20"/>
          <w:szCs w:val="20"/>
        </w:rPr>
        <w:t xml:space="preserve">Infant Enrollment Form.  </w:t>
      </w:r>
      <w:r w:rsidR="006B3982" w:rsidRPr="001B6FE1">
        <w:rPr>
          <w:rFonts w:ascii="Arial" w:hAnsi="Arial" w:cs="Arial"/>
          <w:sz w:val="20"/>
          <w:szCs w:val="20"/>
        </w:rPr>
        <w:t xml:space="preserve">The </w:t>
      </w:r>
      <w:r w:rsidR="00EB49AD" w:rsidRPr="001B6FE1">
        <w:rPr>
          <w:rFonts w:ascii="Arial" w:hAnsi="Arial" w:cs="Arial"/>
          <w:sz w:val="20"/>
          <w:szCs w:val="20"/>
        </w:rPr>
        <w:t>Center</w:t>
      </w:r>
      <w:r w:rsidR="006B3982" w:rsidRPr="001B6FE1">
        <w:rPr>
          <w:rFonts w:ascii="Arial" w:hAnsi="Arial" w:cs="Arial"/>
          <w:sz w:val="20"/>
          <w:szCs w:val="20"/>
        </w:rPr>
        <w:t xml:space="preserve"> is required under USDA regulation to offer an iron-fortified formula for infants. </w:t>
      </w:r>
      <w:r w:rsidR="00BC3F5B">
        <w:rPr>
          <w:rFonts w:ascii="Arial" w:hAnsi="Arial" w:cs="Arial"/>
          <w:sz w:val="20"/>
          <w:szCs w:val="20"/>
        </w:rPr>
        <w:t xml:space="preserve"> </w:t>
      </w:r>
      <w:r w:rsidR="00542BDB" w:rsidRPr="001B6FE1">
        <w:rPr>
          <w:rFonts w:ascii="Arial" w:hAnsi="Arial" w:cs="Arial"/>
          <w:sz w:val="20"/>
          <w:szCs w:val="20"/>
        </w:rPr>
        <w:t xml:space="preserve">A copy of the completed Infant Enrollment Form must be on file with </w:t>
      </w:r>
      <w:r w:rsidR="00B31E54" w:rsidRPr="001B6FE1">
        <w:rPr>
          <w:rFonts w:ascii="Arial" w:hAnsi="Arial" w:cs="Arial"/>
          <w:bCs/>
          <w:sz w:val="20"/>
          <w:szCs w:val="20"/>
        </w:rPr>
        <w:t>the SO</w:t>
      </w:r>
      <w:r w:rsidR="00542BDB" w:rsidRPr="001B6FE1">
        <w:rPr>
          <w:rFonts w:ascii="Arial" w:hAnsi="Arial" w:cs="Arial"/>
          <w:sz w:val="20"/>
          <w:szCs w:val="20"/>
        </w:rPr>
        <w:t xml:space="preserve">; a copy must also be maintained in the child’s record folder at the </w:t>
      </w:r>
      <w:r w:rsidR="00EB49AD" w:rsidRPr="001B6FE1">
        <w:rPr>
          <w:rFonts w:ascii="Arial" w:hAnsi="Arial" w:cs="Arial"/>
          <w:sz w:val="20"/>
          <w:szCs w:val="20"/>
        </w:rPr>
        <w:t>Center</w:t>
      </w:r>
      <w:r w:rsidR="00542BDB" w:rsidRPr="001B6FE1">
        <w:rPr>
          <w:rFonts w:ascii="Arial" w:hAnsi="Arial" w:cs="Arial"/>
          <w:sz w:val="20"/>
          <w:szCs w:val="20"/>
        </w:rPr>
        <w:t>.</w:t>
      </w:r>
    </w:p>
    <w:p w14:paraId="34C73FE4" w14:textId="77777777" w:rsidR="00542BDB" w:rsidRPr="001B6FE1" w:rsidRDefault="00542BDB" w:rsidP="00542BDB">
      <w:pPr>
        <w:rPr>
          <w:rFonts w:ascii="Arial" w:hAnsi="Arial" w:cs="Arial"/>
          <w:sz w:val="20"/>
          <w:szCs w:val="20"/>
        </w:rPr>
      </w:pPr>
    </w:p>
    <w:p w14:paraId="5AEAE98A" w14:textId="59A3E45E" w:rsidR="00B31E54" w:rsidRPr="001B6FE1" w:rsidRDefault="001428CE" w:rsidP="00B02C6A">
      <w:pPr>
        <w:numPr>
          <w:ilvl w:val="0"/>
          <w:numId w:val="17"/>
        </w:numPr>
        <w:rPr>
          <w:rFonts w:ascii="Arial" w:hAnsi="Arial" w:cs="Arial"/>
          <w:sz w:val="20"/>
          <w:szCs w:val="20"/>
        </w:rPr>
      </w:pPr>
      <w:r w:rsidRPr="001B6FE1">
        <w:rPr>
          <w:rFonts w:ascii="Arial" w:hAnsi="Arial" w:cs="Arial"/>
          <w:sz w:val="20"/>
          <w:szCs w:val="20"/>
        </w:rPr>
        <w:t>Complete and m</w:t>
      </w:r>
      <w:r w:rsidR="00542BDB" w:rsidRPr="001B6FE1">
        <w:rPr>
          <w:rFonts w:ascii="Arial" w:hAnsi="Arial" w:cs="Arial"/>
          <w:sz w:val="20"/>
          <w:szCs w:val="20"/>
        </w:rPr>
        <w:t xml:space="preserve">aintain accurate records of daily attendance separate from meal counts.  Attendance records </w:t>
      </w:r>
      <w:r w:rsidR="00044628" w:rsidRPr="001B6FE1">
        <w:rPr>
          <w:rFonts w:ascii="Arial" w:hAnsi="Arial" w:cs="Arial"/>
          <w:sz w:val="20"/>
          <w:szCs w:val="20"/>
        </w:rPr>
        <w:t xml:space="preserve">must always be available </w:t>
      </w:r>
      <w:r w:rsidR="00542BDB" w:rsidRPr="001B6FE1">
        <w:rPr>
          <w:rFonts w:ascii="Arial" w:hAnsi="Arial" w:cs="Arial"/>
          <w:sz w:val="20"/>
          <w:szCs w:val="20"/>
        </w:rPr>
        <w:t>for inspection by any person monitoring the CACFP.</w:t>
      </w:r>
    </w:p>
    <w:p w14:paraId="010E3990" w14:textId="77777777" w:rsidR="00542BDB" w:rsidRPr="001B6FE1" w:rsidRDefault="00542BDB" w:rsidP="00C609BB">
      <w:pPr>
        <w:ind w:left="1080" w:hanging="1080"/>
        <w:rPr>
          <w:rFonts w:ascii="Arial" w:hAnsi="Arial" w:cs="Arial"/>
          <w:sz w:val="20"/>
          <w:szCs w:val="20"/>
        </w:rPr>
      </w:pPr>
    </w:p>
    <w:p w14:paraId="19C30868" w14:textId="77777777" w:rsidR="006A53AD" w:rsidRPr="001B6FE1" w:rsidRDefault="001428CE" w:rsidP="006B6F90">
      <w:pPr>
        <w:numPr>
          <w:ilvl w:val="0"/>
          <w:numId w:val="17"/>
        </w:numPr>
        <w:rPr>
          <w:rFonts w:ascii="Arial" w:hAnsi="Arial" w:cs="Arial"/>
          <w:sz w:val="20"/>
          <w:szCs w:val="20"/>
        </w:rPr>
      </w:pPr>
      <w:r w:rsidRPr="001B6FE1">
        <w:rPr>
          <w:rFonts w:ascii="Arial" w:hAnsi="Arial" w:cs="Arial"/>
          <w:sz w:val="20"/>
          <w:szCs w:val="20"/>
        </w:rPr>
        <w:t xml:space="preserve">Complete and maintain accurate records </w:t>
      </w:r>
      <w:r w:rsidR="00542BDB" w:rsidRPr="001B6FE1">
        <w:rPr>
          <w:rFonts w:ascii="Arial" w:hAnsi="Arial" w:cs="Arial"/>
          <w:sz w:val="20"/>
          <w:szCs w:val="20"/>
        </w:rPr>
        <w:t xml:space="preserve">of meal counts taken at the </w:t>
      </w:r>
      <w:r w:rsidR="00043460" w:rsidRPr="001B6FE1">
        <w:rPr>
          <w:rFonts w:ascii="Arial" w:hAnsi="Arial" w:cs="Arial"/>
          <w:sz w:val="20"/>
          <w:szCs w:val="20"/>
        </w:rPr>
        <w:t xml:space="preserve">Point </w:t>
      </w:r>
      <w:r w:rsidR="00542BDB" w:rsidRPr="001B6FE1">
        <w:rPr>
          <w:rFonts w:ascii="Arial" w:hAnsi="Arial" w:cs="Arial"/>
          <w:sz w:val="20"/>
          <w:szCs w:val="20"/>
        </w:rPr>
        <w:t xml:space="preserve">of </w:t>
      </w:r>
      <w:r w:rsidR="00043460" w:rsidRPr="001B6FE1">
        <w:rPr>
          <w:rFonts w:ascii="Arial" w:hAnsi="Arial" w:cs="Arial"/>
          <w:sz w:val="20"/>
          <w:szCs w:val="20"/>
        </w:rPr>
        <w:t>S</w:t>
      </w:r>
      <w:r w:rsidR="00542BDB" w:rsidRPr="001B6FE1">
        <w:rPr>
          <w:rFonts w:ascii="Arial" w:hAnsi="Arial" w:cs="Arial"/>
          <w:sz w:val="20"/>
          <w:szCs w:val="20"/>
        </w:rPr>
        <w:t>ervice</w:t>
      </w:r>
      <w:r w:rsidR="00043460" w:rsidRPr="001B6FE1">
        <w:rPr>
          <w:rFonts w:ascii="Arial" w:hAnsi="Arial" w:cs="Arial"/>
          <w:sz w:val="20"/>
          <w:szCs w:val="20"/>
        </w:rPr>
        <w:t>.</w:t>
      </w:r>
    </w:p>
    <w:p w14:paraId="6A262F02" w14:textId="77777777" w:rsidR="00C465CA" w:rsidRPr="001B6FE1" w:rsidRDefault="00C465CA" w:rsidP="002757F2">
      <w:pPr>
        <w:rPr>
          <w:rFonts w:ascii="Arial" w:hAnsi="Arial" w:cs="Arial"/>
          <w:sz w:val="20"/>
          <w:szCs w:val="20"/>
        </w:rPr>
      </w:pPr>
    </w:p>
    <w:p w14:paraId="55E65207" w14:textId="77777777" w:rsidR="00542BDB" w:rsidRPr="001B6FE1" w:rsidRDefault="001428CE" w:rsidP="00B02C6A">
      <w:pPr>
        <w:numPr>
          <w:ilvl w:val="0"/>
          <w:numId w:val="17"/>
        </w:numPr>
        <w:rPr>
          <w:rFonts w:ascii="Arial" w:hAnsi="Arial" w:cs="Arial"/>
          <w:sz w:val="20"/>
          <w:szCs w:val="20"/>
        </w:rPr>
      </w:pPr>
      <w:r w:rsidRPr="001B6FE1">
        <w:rPr>
          <w:rFonts w:ascii="Arial" w:hAnsi="Arial" w:cs="Arial"/>
          <w:sz w:val="20"/>
          <w:szCs w:val="20"/>
        </w:rPr>
        <w:lastRenderedPageBreak/>
        <w:t xml:space="preserve">Complete and maintain accurate </w:t>
      </w:r>
      <w:r w:rsidR="00827C06" w:rsidRPr="001B6FE1">
        <w:rPr>
          <w:rFonts w:ascii="Arial" w:hAnsi="Arial" w:cs="Arial"/>
          <w:sz w:val="20"/>
          <w:szCs w:val="20"/>
        </w:rPr>
        <w:t xml:space="preserve">financial </w:t>
      </w:r>
      <w:r w:rsidRPr="001B6FE1">
        <w:rPr>
          <w:rFonts w:ascii="Arial" w:hAnsi="Arial" w:cs="Arial"/>
          <w:sz w:val="20"/>
          <w:szCs w:val="20"/>
        </w:rPr>
        <w:t xml:space="preserve">records </w:t>
      </w:r>
      <w:r w:rsidR="00542BDB" w:rsidRPr="001B6FE1">
        <w:rPr>
          <w:rFonts w:ascii="Arial" w:hAnsi="Arial" w:cs="Arial"/>
          <w:sz w:val="20"/>
          <w:szCs w:val="20"/>
        </w:rPr>
        <w:t>of all food service operating costs - for example, but not limited to, food</w:t>
      </w:r>
      <w:r w:rsidR="007A6E53" w:rsidRPr="001B6FE1">
        <w:rPr>
          <w:rFonts w:ascii="Arial" w:hAnsi="Arial" w:cs="Arial"/>
          <w:sz w:val="20"/>
          <w:szCs w:val="20"/>
        </w:rPr>
        <w:t xml:space="preserve">, </w:t>
      </w:r>
      <w:r w:rsidR="00542BDB" w:rsidRPr="001B6FE1">
        <w:rPr>
          <w:rFonts w:ascii="Arial" w:hAnsi="Arial" w:cs="Arial"/>
          <w:sz w:val="20"/>
          <w:szCs w:val="20"/>
        </w:rPr>
        <w:t>non-food costs and labor.  All costs must be validated with receipts or invoices</w:t>
      </w:r>
      <w:r w:rsidRPr="001B6FE1">
        <w:rPr>
          <w:rFonts w:ascii="Arial" w:hAnsi="Arial" w:cs="Arial"/>
          <w:sz w:val="20"/>
          <w:szCs w:val="20"/>
        </w:rPr>
        <w:t>, mileage logs,</w:t>
      </w:r>
      <w:r w:rsidR="00542BDB" w:rsidRPr="001B6FE1">
        <w:rPr>
          <w:rFonts w:ascii="Arial" w:hAnsi="Arial" w:cs="Arial"/>
          <w:sz w:val="20"/>
          <w:szCs w:val="20"/>
        </w:rPr>
        <w:t xml:space="preserve"> and/or time and attendance logs.</w:t>
      </w:r>
    </w:p>
    <w:p w14:paraId="7FE5C715" w14:textId="77777777" w:rsidR="00542BDB" w:rsidRPr="001B6FE1" w:rsidRDefault="00542BDB" w:rsidP="00062D9F">
      <w:pPr>
        <w:ind w:left="1080" w:hanging="1080"/>
        <w:rPr>
          <w:rFonts w:ascii="Arial" w:hAnsi="Arial" w:cs="Arial"/>
          <w:sz w:val="20"/>
          <w:szCs w:val="20"/>
        </w:rPr>
      </w:pPr>
    </w:p>
    <w:p w14:paraId="2D136A17" w14:textId="77777777" w:rsidR="001428CE" w:rsidRPr="001B6FE1" w:rsidRDefault="00542BDB" w:rsidP="00B02C6A">
      <w:pPr>
        <w:numPr>
          <w:ilvl w:val="0"/>
          <w:numId w:val="17"/>
        </w:numPr>
        <w:rPr>
          <w:rFonts w:ascii="Arial" w:hAnsi="Arial" w:cs="Arial"/>
          <w:sz w:val="20"/>
          <w:szCs w:val="20"/>
        </w:rPr>
      </w:pPr>
      <w:r w:rsidRPr="001B6FE1">
        <w:rPr>
          <w:rFonts w:ascii="Arial" w:hAnsi="Arial" w:cs="Arial"/>
          <w:sz w:val="20"/>
          <w:szCs w:val="20"/>
        </w:rPr>
        <w:t xml:space="preserve">Serve </w:t>
      </w:r>
      <w:r w:rsidR="001428CE" w:rsidRPr="001B6FE1">
        <w:rPr>
          <w:rFonts w:ascii="Arial" w:hAnsi="Arial" w:cs="Arial"/>
          <w:sz w:val="20"/>
          <w:szCs w:val="20"/>
        </w:rPr>
        <w:t xml:space="preserve">all participants </w:t>
      </w:r>
      <w:r w:rsidRPr="001B6FE1">
        <w:rPr>
          <w:rFonts w:ascii="Arial" w:hAnsi="Arial" w:cs="Arial"/>
          <w:sz w:val="20"/>
          <w:szCs w:val="20"/>
        </w:rPr>
        <w:t>meals that meet CACFP meal pattern requirements</w:t>
      </w:r>
      <w:r w:rsidR="006B6F90" w:rsidRPr="001B6FE1">
        <w:rPr>
          <w:rFonts w:ascii="Arial" w:hAnsi="Arial" w:cs="Arial"/>
          <w:sz w:val="20"/>
          <w:szCs w:val="20"/>
        </w:rPr>
        <w:t xml:space="preserve">. </w:t>
      </w:r>
    </w:p>
    <w:p w14:paraId="5CD9B8C3" w14:textId="77777777" w:rsidR="006B6F90" w:rsidRPr="001B6FE1" w:rsidRDefault="006B6F90" w:rsidP="00D316B1">
      <w:pPr>
        <w:rPr>
          <w:rFonts w:ascii="Arial" w:hAnsi="Arial" w:cs="Arial"/>
          <w:sz w:val="20"/>
          <w:szCs w:val="20"/>
        </w:rPr>
      </w:pPr>
    </w:p>
    <w:p w14:paraId="27920AD3" w14:textId="1CF34D34" w:rsidR="001428CE" w:rsidRPr="00242018" w:rsidRDefault="006B6F90" w:rsidP="006B6F90">
      <w:pPr>
        <w:numPr>
          <w:ilvl w:val="0"/>
          <w:numId w:val="17"/>
        </w:numPr>
        <w:rPr>
          <w:rFonts w:ascii="Arial" w:hAnsi="Arial" w:cs="Arial"/>
          <w:sz w:val="20"/>
          <w:szCs w:val="20"/>
        </w:rPr>
      </w:pPr>
      <w:r w:rsidRPr="001B6FE1">
        <w:rPr>
          <w:rFonts w:ascii="Arial" w:hAnsi="Arial" w:cs="Arial"/>
          <w:sz w:val="20"/>
          <w:szCs w:val="20"/>
        </w:rPr>
        <w:t xml:space="preserve">Maintain a Medical Plan of Care signed by a licensed medical authority for all participants whose disability restricts their diet and requires substitutions or modifications to </w:t>
      </w:r>
      <w:r w:rsidR="00B54764">
        <w:rPr>
          <w:rFonts w:ascii="Arial" w:hAnsi="Arial" w:cs="Arial"/>
          <w:sz w:val="20"/>
          <w:szCs w:val="20"/>
        </w:rPr>
        <w:t>P</w:t>
      </w:r>
      <w:r w:rsidRPr="001B6FE1">
        <w:rPr>
          <w:rFonts w:ascii="Arial" w:hAnsi="Arial" w:cs="Arial"/>
          <w:sz w:val="20"/>
          <w:szCs w:val="20"/>
        </w:rPr>
        <w:t xml:space="preserve">rogram </w:t>
      </w:r>
      <w:proofErr w:type="gramStart"/>
      <w:r w:rsidRPr="001B6FE1">
        <w:rPr>
          <w:rFonts w:ascii="Arial" w:hAnsi="Arial" w:cs="Arial"/>
          <w:sz w:val="20"/>
          <w:szCs w:val="20"/>
        </w:rPr>
        <w:t>meals</w:t>
      </w:r>
      <w:proofErr w:type="gramEnd"/>
      <w:r w:rsidRPr="001B6FE1">
        <w:rPr>
          <w:rFonts w:ascii="Arial" w:hAnsi="Arial" w:cs="Arial"/>
          <w:sz w:val="20"/>
          <w:szCs w:val="20"/>
        </w:rPr>
        <w:t xml:space="preserve"> </w:t>
      </w:r>
    </w:p>
    <w:p w14:paraId="28B60F67" w14:textId="77777777" w:rsidR="004A4097" w:rsidRPr="001B6FE1" w:rsidRDefault="004A4097" w:rsidP="006B6F90">
      <w:pPr>
        <w:rPr>
          <w:rFonts w:ascii="Arial" w:hAnsi="Arial" w:cs="Arial"/>
          <w:sz w:val="20"/>
          <w:szCs w:val="20"/>
        </w:rPr>
      </w:pPr>
    </w:p>
    <w:p w14:paraId="6B79B895" w14:textId="1B05A981" w:rsidR="00542BDB" w:rsidRDefault="001428CE" w:rsidP="00B02C6A">
      <w:pPr>
        <w:numPr>
          <w:ilvl w:val="0"/>
          <w:numId w:val="17"/>
        </w:numPr>
        <w:rPr>
          <w:rFonts w:ascii="Arial" w:hAnsi="Arial" w:cs="Arial"/>
          <w:sz w:val="20"/>
          <w:szCs w:val="20"/>
        </w:rPr>
      </w:pPr>
      <w:r w:rsidRPr="001B6FE1">
        <w:rPr>
          <w:rFonts w:ascii="Arial" w:hAnsi="Arial" w:cs="Arial"/>
          <w:sz w:val="20"/>
          <w:szCs w:val="20"/>
        </w:rPr>
        <w:t xml:space="preserve">Complete and maintain accurate records </w:t>
      </w:r>
      <w:r w:rsidR="00542BDB" w:rsidRPr="001B6FE1">
        <w:rPr>
          <w:rFonts w:ascii="Arial" w:hAnsi="Arial" w:cs="Arial"/>
          <w:sz w:val="20"/>
          <w:szCs w:val="20"/>
        </w:rPr>
        <w:t xml:space="preserve">of all menus served to </w:t>
      </w:r>
      <w:r w:rsidR="00827C06" w:rsidRPr="001B6FE1">
        <w:rPr>
          <w:rFonts w:ascii="Arial" w:hAnsi="Arial" w:cs="Arial"/>
          <w:sz w:val="20"/>
          <w:szCs w:val="20"/>
        </w:rPr>
        <w:t>participants</w:t>
      </w:r>
      <w:r w:rsidR="00542BDB" w:rsidRPr="001B6FE1">
        <w:rPr>
          <w:rFonts w:ascii="Arial" w:hAnsi="Arial" w:cs="Arial"/>
          <w:sz w:val="20"/>
          <w:szCs w:val="20"/>
        </w:rPr>
        <w:t xml:space="preserve"> for each meal service.  If substitutions are made on a particular day, substitutions are to be noted on the menu. </w:t>
      </w:r>
      <w:r w:rsidR="004E09D4">
        <w:rPr>
          <w:rFonts w:ascii="Arial" w:hAnsi="Arial" w:cs="Arial"/>
          <w:sz w:val="20"/>
          <w:szCs w:val="20"/>
        </w:rPr>
        <w:t xml:space="preserve"> </w:t>
      </w:r>
      <w:r w:rsidR="00542BDB" w:rsidRPr="001B6FE1">
        <w:rPr>
          <w:rFonts w:ascii="Arial" w:hAnsi="Arial" w:cs="Arial"/>
          <w:sz w:val="20"/>
          <w:szCs w:val="20"/>
        </w:rPr>
        <w:t xml:space="preserve">Menus are to be posted in the </w:t>
      </w:r>
      <w:r w:rsidR="00EB49AD" w:rsidRPr="001B6FE1">
        <w:rPr>
          <w:rFonts w:ascii="Arial" w:hAnsi="Arial" w:cs="Arial"/>
          <w:sz w:val="20"/>
          <w:szCs w:val="20"/>
        </w:rPr>
        <w:t>Center</w:t>
      </w:r>
      <w:r w:rsidR="00542BDB" w:rsidRPr="001B6FE1">
        <w:rPr>
          <w:rFonts w:ascii="Arial" w:hAnsi="Arial" w:cs="Arial"/>
          <w:sz w:val="20"/>
          <w:szCs w:val="20"/>
        </w:rPr>
        <w:t>.</w:t>
      </w:r>
    </w:p>
    <w:p w14:paraId="19E50B10" w14:textId="77777777" w:rsidR="000F2B0E" w:rsidRDefault="000F2B0E" w:rsidP="00BB488F">
      <w:pPr>
        <w:pStyle w:val="ListParagraph"/>
        <w:rPr>
          <w:rFonts w:ascii="Arial" w:hAnsi="Arial" w:cs="Arial"/>
          <w:sz w:val="20"/>
          <w:szCs w:val="20"/>
        </w:rPr>
      </w:pPr>
    </w:p>
    <w:p w14:paraId="496338B9" w14:textId="20FE8C3C" w:rsidR="00BB488F" w:rsidRPr="001B6FE1" w:rsidRDefault="00253DA9" w:rsidP="00B02C6A">
      <w:pPr>
        <w:numPr>
          <w:ilvl w:val="0"/>
          <w:numId w:val="17"/>
        </w:numPr>
        <w:rPr>
          <w:rFonts w:ascii="Arial" w:hAnsi="Arial" w:cs="Arial"/>
          <w:sz w:val="20"/>
          <w:szCs w:val="20"/>
        </w:rPr>
      </w:pPr>
      <w:r>
        <w:rPr>
          <w:rFonts w:ascii="Arial" w:hAnsi="Arial" w:cs="Arial"/>
          <w:sz w:val="20"/>
          <w:szCs w:val="20"/>
        </w:rPr>
        <w:t>Maintain daily delivery records that are signed and dated.</w:t>
      </w:r>
    </w:p>
    <w:p w14:paraId="5C32BF64" w14:textId="77777777" w:rsidR="00242018" w:rsidRPr="001B6FE1" w:rsidRDefault="00242018" w:rsidP="004A4097">
      <w:pPr>
        <w:rPr>
          <w:rFonts w:ascii="Arial" w:hAnsi="Arial" w:cs="Arial"/>
          <w:sz w:val="20"/>
          <w:szCs w:val="20"/>
        </w:rPr>
      </w:pPr>
    </w:p>
    <w:p w14:paraId="21E537E5" w14:textId="77777777" w:rsidR="00F82222" w:rsidRPr="001B6FE1" w:rsidRDefault="00F82222" w:rsidP="00B02C6A">
      <w:pPr>
        <w:numPr>
          <w:ilvl w:val="0"/>
          <w:numId w:val="17"/>
        </w:numPr>
        <w:rPr>
          <w:rFonts w:ascii="Arial" w:hAnsi="Arial" w:cs="Arial"/>
          <w:sz w:val="20"/>
          <w:szCs w:val="20"/>
        </w:rPr>
      </w:pPr>
      <w:r w:rsidRPr="001B6FE1">
        <w:rPr>
          <w:rFonts w:ascii="Arial" w:hAnsi="Arial" w:cs="Arial"/>
          <w:sz w:val="20"/>
          <w:szCs w:val="20"/>
        </w:rPr>
        <w:t xml:space="preserve">Follow serving instructions provided by the </w:t>
      </w:r>
      <w:r w:rsidR="007E180A" w:rsidRPr="001B6FE1">
        <w:rPr>
          <w:rFonts w:ascii="Arial" w:hAnsi="Arial" w:cs="Arial"/>
          <w:sz w:val="20"/>
          <w:szCs w:val="20"/>
        </w:rPr>
        <w:t>SO</w:t>
      </w:r>
      <w:r w:rsidRPr="001B6FE1">
        <w:rPr>
          <w:rFonts w:ascii="Arial" w:hAnsi="Arial" w:cs="Arial"/>
          <w:sz w:val="20"/>
          <w:szCs w:val="20"/>
        </w:rPr>
        <w:t xml:space="preserve"> </w:t>
      </w:r>
      <w:r w:rsidR="007E180A" w:rsidRPr="001B6FE1">
        <w:rPr>
          <w:rFonts w:ascii="Arial" w:hAnsi="Arial" w:cs="Arial"/>
          <w:sz w:val="20"/>
          <w:szCs w:val="20"/>
        </w:rPr>
        <w:t>to ensure compliance with required food quantities for all meal components.</w:t>
      </w:r>
    </w:p>
    <w:p w14:paraId="719E1A7D" w14:textId="77777777" w:rsidR="00542BDB" w:rsidRPr="001B6FE1" w:rsidRDefault="00542BDB" w:rsidP="002757F2">
      <w:pPr>
        <w:rPr>
          <w:rFonts w:ascii="Arial" w:hAnsi="Arial" w:cs="Arial"/>
          <w:sz w:val="20"/>
          <w:szCs w:val="20"/>
        </w:rPr>
      </w:pPr>
    </w:p>
    <w:p w14:paraId="596B267E" w14:textId="77777777" w:rsidR="00542BDB" w:rsidRPr="001B6FE1" w:rsidRDefault="00542BDB" w:rsidP="00B02C6A">
      <w:pPr>
        <w:numPr>
          <w:ilvl w:val="0"/>
          <w:numId w:val="17"/>
        </w:numPr>
        <w:rPr>
          <w:rFonts w:ascii="Arial" w:hAnsi="Arial" w:cs="Arial"/>
          <w:sz w:val="20"/>
          <w:szCs w:val="20"/>
        </w:rPr>
      </w:pPr>
      <w:r w:rsidRPr="001B6FE1">
        <w:rPr>
          <w:rFonts w:ascii="Arial" w:hAnsi="Arial" w:cs="Arial"/>
          <w:sz w:val="20"/>
          <w:szCs w:val="20"/>
        </w:rPr>
        <w:t xml:space="preserve">Serve the meal(s) </w:t>
      </w:r>
      <w:r w:rsidR="007A6E53" w:rsidRPr="001B6FE1">
        <w:rPr>
          <w:rFonts w:ascii="Arial" w:hAnsi="Arial" w:cs="Arial"/>
          <w:sz w:val="20"/>
          <w:szCs w:val="20"/>
        </w:rPr>
        <w:t>within</w:t>
      </w:r>
      <w:r w:rsidRPr="001B6FE1">
        <w:rPr>
          <w:rFonts w:ascii="Arial" w:hAnsi="Arial" w:cs="Arial"/>
          <w:sz w:val="20"/>
          <w:szCs w:val="20"/>
        </w:rPr>
        <w:t xml:space="preserve"> the approved meal service time(s) on file with </w:t>
      </w:r>
      <w:r w:rsidR="00945064" w:rsidRPr="001B6FE1">
        <w:rPr>
          <w:rFonts w:ascii="Arial" w:hAnsi="Arial" w:cs="Arial"/>
          <w:bCs/>
          <w:sz w:val="20"/>
          <w:szCs w:val="20"/>
        </w:rPr>
        <w:t>the SO.</w:t>
      </w:r>
      <w:r w:rsidRPr="001B6FE1">
        <w:rPr>
          <w:rFonts w:ascii="Arial" w:hAnsi="Arial" w:cs="Arial"/>
          <w:sz w:val="20"/>
          <w:szCs w:val="20"/>
        </w:rPr>
        <w:t xml:space="preserve">  Contact </w:t>
      </w:r>
      <w:r w:rsidR="00945064" w:rsidRPr="001B6FE1">
        <w:rPr>
          <w:rFonts w:ascii="Arial" w:hAnsi="Arial" w:cs="Arial"/>
          <w:sz w:val="20"/>
          <w:szCs w:val="20"/>
        </w:rPr>
        <w:t>the SO</w:t>
      </w:r>
      <w:r w:rsidR="00945064" w:rsidRPr="001B6FE1">
        <w:rPr>
          <w:rFonts w:ascii="Arial" w:hAnsi="Arial" w:cs="Arial"/>
          <w:b/>
          <w:sz w:val="20"/>
          <w:szCs w:val="20"/>
        </w:rPr>
        <w:t xml:space="preserve"> </w:t>
      </w:r>
      <w:r w:rsidRPr="001B6FE1">
        <w:rPr>
          <w:rFonts w:ascii="Arial" w:hAnsi="Arial" w:cs="Arial"/>
          <w:sz w:val="20"/>
          <w:szCs w:val="20"/>
        </w:rPr>
        <w:t>for approval prior to adjusting any meal service time.</w:t>
      </w:r>
    </w:p>
    <w:p w14:paraId="7EB09DFD" w14:textId="77777777" w:rsidR="00542BDB" w:rsidRPr="001B6FE1" w:rsidRDefault="00542BDB" w:rsidP="00062D9F">
      <w:pPr>
        <w:ind w:left="1080" w:hanging="1080"/>
        <w:rPr>
          <w:rFonts w:ascii="Arial" w:hAnsi="Arial" w:cs="Arial"/>
          <w:sz w:val="20"/>
          <w:szCs w:val="20"/>
        </w:rPr>
      </w:pPr>
    </w:p>
    <w:p w14:paraId="58A9FA87" w14:textId="77777777" w:rsidR="00542BDB" w:rsidRPr="001B6FE1" w:rsidRDefault="00542BDB" w:rsidP="00B02C6A">
      <w:pPr>
        <w:numPr>
          <w:ilvl w:val="0"/>
          <w:numId w:val="17"/>
        </w:numPr>
        <w:rPr>
          <w:rFonts w:ascii="Arial" w:hAnsi="Arial" w:cs="Arial"/>
          <w:sz w:val="20"/>
          <w:szCs w:val="20"/>
        </w:rPr>
      </w:pPr>
      <w:r w:rsidRPr="001B6FE1">
        <w:rPr>
          <w:rFonts w:ascii="Arial" w:hAnsi="Arial" w:cs="Arial"/>
          <w:sz w:val="20"/>
          <w:szCs w:val="20"/>
        </w:rPr>
        <w:t xml:space="preserve">Serve all meals on the </w:t>
      </w:r>
      <w:r w:rsidR="00EB49AD" w:rsidRPr="001B6FE1">
        <w:rPr>
          <w:rFonts w:ascii="Arial" w:hAnsi="Arial" w:cs="Arial"/>
          <w:sz w:val="20"/>
          <w:szCs w:val="20"/>
        </w:rPr>
        <w:t>Center</w:t>
      </w:r>
      <w:r w:rsidRPr="001B6FE1">
        <w:rPr>
          <w:rFonts w:ascii="Arial" w:hAnsi="Arial" w:cs="Arial"/>
          <w:sz w:val="20"/>
          <w:szCs w:val="20"/>
        </w:rPr>
        <w:t xml:space="preserve"> premises.  Should the </w:t>
      </w:r>
      <w:r w:rsidR="00EB49AD" w:rsidRPr="001B6FE1">
        <w:rPr>
          <w:rFonts w:ascii="Arial" w:hAnsi="Arial" w:cs="Arial"/>
          <w:sz w:val="20"/>
          <w:szCs w:val="20"/>
        </w:rPr>
        <w:t>Center</w:t>
      </w:r>
      <w:r w:rsidRPr="001B6FE1">
        <w:rPr>
          <w:rFonts w:ascii="Arial" w:hAnsi="Arial" w:cs="Arial"/>
          <w:sz w:val="20"/>
          <w:szCs w:val="20"/>
        </w:rPr>
        <w:t xml:space="preserve"> wish to serve any meal off-</w:t>
      </w:r>
      <w:r w:rsidR="00EB49AD" w:rsidRPr="001B6FE1">
        <w:rPr>
          <w:rFonts w:ascii="Arial" w:hAnsi="Arial" w:cs="Arial"/>
          <w:sz w:val="20"/>
          <w:szCs w:val="20"/>
        </w:rPr>
        <w:t>Center</w:t>
      </w:r>
      <w:r w:rsidRPr="001B6FE1">
        <w:rPr>
          <w:rFonts w:ascii="Arial" w:hAnsi="Arial" w:cs="Arial"/>
          <w:sz w:val="20"/>
          <w:szCs w:val="20"/>
        </w:rPr>
        <w:t xml:space="preserve">, </w:t>
      </w:r>
      <w:proofErr w:type="gramStart"/>
      <w:r w:rsidRPr="001B6FE1">
        <w:rPr>
          <w:rFonts w:ascii="Arial" w:hAnsi="Arial" w:cs="Arial"/>
          <w:sz w:val="20"/>
          <w:szCs w:val="20"/>
        </w:rPr>
        <w:t>e.g.</w:t>
      </w:r>
      <w:proofErr w:type="gramEnd"/>
      <w:r w:rsidRPr="001B6FE1">
        <w:rPr>
          <w:rFonts w:ascii="Arial" w:hAnsi="Arial" w:cs="Arial"/>
          <w:sz w:val="20"/>
          <w:szCs w:val="20"/>
        </w:rPr>
        <w:t xml:space="preserve"> for a field trip, the </w:t>
      </w:r>
      <w:r w:rsidR="00EB49AD" w:rsidRPr="001B6FE1">
        <w:rPr>
          <w:rFonts w:ascii="Arial" w:hAnsi="Arial" w:cs="Arial"/>
          <w:sz w:val="20"/>
          <w:szCs w:val="20"/>
        </w:rPr>
        <w:t>Center</w:t>
      </w:r>
      <w:r w:rsidRPr="001B6FE1">
        <w:rPr>
          <w:rFonts w:ascii="Arial" w:hAnsi="Arial" w:cs="Arial"/>
          <w:sz w:val="20"/>
          <w:szCs w:val="20"/>
        </w:rPr>
        <w:t xml:space="preserve"> must notify </w:t>
      </w:r>
      <w:r w:rsidR="006F4E30" w:rsidRPr="001B6FE1">
        <w:rPr>
          <w:rFonts w:ascii="Arial" w:hAnsi="Arial" w:cs="Arial"/>
          <w:sz w:val="20"/>
          <w:szCs w:val="20"/>
        </w:rPr>
        <w:t>the SO</w:t>
      </w:r>
      <w:r w:rsidRPr="001B6FE1">
        <w:rPr>
          <w:rFonts w:ascii="Arial" w:hAnsi="Arial" w:cs="Arial"/>
          <w:sz w:val="20"/>
          <w:szCs w:val="20"/>
        </w:rPr>
        <w:t xml:space="preserve"> in advance.</w:t>
      </w:r>
    </w:p>
    <w:p w14:paraId="0BFD048F" w14:textId="77777777" w:rsidR="00542BDB" w:rsidRPr="001B6FE1" w:rsidRDefault="00542BDB" w:rsidP="006A53AD">
      <w:pPr>
        <w:ind w:left="720" w:hanging="720"/>
        <w:rPr>
          <w:rFonts w:ascii="Arial" w:hAnsi="Arial" w:cs="Arial"/>
          <w:sz w:val="20"/>
          <w:szCs w:val="20"/>
        </w:rPr>
      </w:pPr>
    </w:p>
    <w:p w14:paraId="04A48A90" w14:textId="77777777" w:rsidR="00542BDB" w:rsidRPr="001B6FE1" w:rsidRDefault="00542BDB" w:rsidP="00B02C6A">
      <w:pPr>
        <w:numPr>
          <w:ilvl w:val="0"/>
          <w:numId w:val="17"/>
        </w:numPr>
        <w:rPr>
          <w:rFonts w:ascii="Arial" w:hAnsi="Arial" w:cs="Arial"/>
          <w:sz w:val="20"/>
          <w:szCs w:val="20"/>
        </w:rPr>
      </w:pPr>
      <w:r w:rsidRPr="001B6FE1">
        <w:rPr>
          <w:rFonts w:ascii="Arial" w:hAnsi="Arial" w:cs="Arial"/>
          <w:sz w:val="20"/>
          <w:szCs w:val="20"/>
        </w:rPr>
        <w:t>Provide adequate supervision during the meal service.</w:t>
      </w:r>
    </w:p>
    <w:p w14:paraId="37647B06" w14:textId="77777777" w:rsidR="00326CFC" w:rsidRPr="001B6FE1" w:rsidRDefault="00326CFC" w:rsidP="006A53AD">
      <w:pPr>
        <w:ind w:left="720" w:hanging="720"/>
        <w:rPr>
          <w:rFonts w:ascii="Arial" w:hAnsi="Arial" w:cs="Arial"/>
          <w:sz w:val="20"/>
          <w:szCs w:val="20"/>
        </w:rPr>
      </w:pPr>
    </w:p>
    <w:p w14:paraId="7DD72B2E" w14:textId="1F6EE823" w:rsidR="00B909E5" w:rsidRPr="001B6FE1" w:rsidRDefault="002757F2" w:rsidP="00B02C6A">
      <w:pPr>
        <w:numPr>
          <w:ilvl w:val="0"/>
          <w:numId w:val="17"/>
        </w:numPr>
        <w:rPr>
          <w:rFonts w:ascii="Arial" w:hAnsi="Arial" w:cs="Arial"/>
          <w:sz w:val="20"/>
          <w:szCs w:val="20"/>
        </w:rPr>
      </w:pPr>
      <w:r w:rsidRPr="74DAB114">
        <w:rPr>
          <w:rFonts w:ascii="Arial" w:hAnsi="Arial" w:cs="Arial"/>
          <w:sz w:val="20"/>
          <w:szCs w:val="20"/>
        </w:rPr>
        <w:t>H</w:t>
      </w:r>
      <w:r w:rsidR="00326CFC" w:rsidRPr="74DAB114">
        <w:rPr>
          <w:rFonts w:ascii="Arial" w:hAnsi="Arial" w:cs="Arial"/>
          <w:sz w:val="20"/>
          <w:szCs w:val="20"/>
        </w:rPr>
        <w:t>ave adequate storage [refrigerator(s) and freezers(s)] and heating equipment [oven(s)] to operate the CACFP</w:t>
      </w:r>
      <w:r w:rsidR="00FF1963">
        <w:rPr>
          <w:rFonts w:ascii="Arial" w:hAnsi="Arial" w:cs="Arial"/>
          <w:sz w:val="20"/>
          <w:szCs w:val="20"/>
        </w:rPr>
        <w:t xml:space="preserve"> </w:t>
      </w:r>
      <w:r w:rsidR="00FF1963" w:rsidRPr="74DAB114">
        <w:rPr>
          <w:rFonts w:ascii="Arial" w:hAnsi="Arial" w:cs="Arial"/>
          <w:sz w:val="20"/>
          <w:szCs w:val="20"/>
        </w:rPr>
        <w:t>according</w:t>
      </w:r>
      <w:r w:rsidR="2513D44D" w:rsidRPr="74DAB114">
        <w:rPr>
          <w:rFonts w:ascii="Arial" w:hAnsi="Arial" w:cs="Arial"/>
          <w:sz w:val="20"/>
          <w:szCs w:val="20"/>
        </w:rPr>
        <w:t xml:space="preserve"> to State and local hea</w:t>
      </w:r>
      <w:r w:rsidR="54DFC5A6" w:rsidRPr="74DAB114">
        <w:rPr>
          <w:rFonts w:ascii="Arial" w:hAnsi="Arial" w:cs="Arial"/>
          <w:sz w:val="20"/>
          <w:szCs w:val="20"/>
        </w:rPr>
        <w:t>lth and safety requirements</w:t>
      </w:r>
      <w:r w:rsidR="00540D7C">
        <w:rPr>
          <w:rFonts w:ascii="Arial" w:hAnsi="Arial" w:cs="Arial"/>
          <w:sz w:val="20"/>
          <w:szCs w:val="20"/>
        </w:rPr>
        <w:t>.  P</w:t>
      </w:r>
      <w:r w:rsidR="00971E1C" w:rsidRPr="74DAB114">
        <w:rPr>
          <w:rFonts w:ascii="Arial" w:hAnsi="Arial" w:cs="Arial"/>
          <w:sz w:val="20"/>
          <w:szCs w:val="20"/>
        </w:rPr>
        <w:t>articipants</w:t>
      </w:r>
      <w:r w:rsidR="00542BDB" w:rsidRPr="74DAB114">
        <w:rPr>
          <w:rFonts w:ascii="Arial" w:hAnsi="Arial" w:cs="Arial"/>
          <w:sz w:val="20"/>
          <w:szCs w:val="20"/>
        </w:rPr>
        <w:t xml:space="preserve"> </w:t>
      </w:r>
      <w:r w:rsidR="00D53A75" w:rsidRPr="74DAB114">
        <w:rPr>
          <w:rFonts w:ascii="Arial" w:hAnsi="Arial" w:cs="Arial"/>
          <w:sz w:val="20"/>
          <w:szCs w:val="20"/>
        </w:rPr>
        <w:t>in attendance</w:t>
      </w:r>
      <w:r w:rsidR="00864B85" w:rsidRPr="74DAB114">
        <w:rPr>
          <w:rFonts w:ascii="Arial" w:hAnsi="Arial" w:cs="Arial"/>
          <w:sz w:val="20"/>
          <w:szCs w:val="20"/>
        </w:rPr>
        <w:t xml:space="preserve"> </w:t>
      </w:r>
      <w:r w:rsidR="00542BDB" w:rsidRPr="74DAB114">
        <w:rPr>
          <w:rFonts w:ascii="Arial" w:hAnsi="Arial" w:cs="Arial"/>
          <w:sz w:val="20"/>
          <w:szCs w:val="20"/>
        </w:rPr>
        <w:t xml:space="preserve">served at any one meal service </w:t>
      </w:r>
      <w:r w:rsidR="00864B85" w:rsidRPr="74DAB114">
        <w:rPr>
          <w:rFonts w:ascii="Arial" w:hAnsi="Arial" w:cs="Arial"/>
          <w:sz w:val="20"/>
          <w:szCs w:val="20"/>
        </w:rPr>
        <w:t>no</w:t>
      </w:r>
      <w:r w:rsidR="000E0C34" w:rsidRPr="74DAB114">
        <w:rPr>
          <w:rFonts w:ascii="Arial" w:hAnsi="Arial" w:cs="Arial"/>
          <w:sz w:val="20"/>
          <w:szCs w:val="20"/>
        </w:rPr>
        <w:t>t</w:t>
      </w:r>
      <w:r w:rsidR="00864B85" w:rsidRPr="74DAB114">
        <w:rPr>
          <w:rFonts w:ascii="Arial" w:hAnsi="Arial" w:cs="Arial"/>
          <w:sz w:val="20"/>
          <w:szCs w:val="20"/>
        </w:rPr>
        <w:t xml:space="preserve"> to exceed </w:t>
      </w:r>
      <w:r w:rsidR="00542BDB" w:rsidRPr="74DAB114">
        <w:rPr>
          <w:rFonts w:ascii="Arial" w:hAnsi="Arial" w:cs="Arial"/>
          <w:sz w:val="20"/>
          <w:szCs w:val="20"/>
        </w:rPr>
        <w:t xml:space="preserve">the </w:t>
      </w:r>
      <w:r w:rsidR="005E474D" w:rsidRPr="74DAB114">
        <w:rPr>
          <w:rFonts w:ascii="Arial" w:hAnsi="Arial" w:cs="Arial"/>
          <w:sz w:val="20"/>
          <w:szCs w:val="20"/>
        </w:rPr>
        <w:t>authorized license</w:t>
      </w:r>
      <w:r w:rsidR="00542BDB" w:rsidRPr="74DAB114">
        <w:rPr>
          <w:rFonts w:ascii="Arial" w:hAnsi="Arial" w:cs="Arial"/>
          <w:sz w:val="20"/>
          <w:szCs w:val="20"/>
        </w:rPr>
        <w:t xml:space="preserve"> capacity of the </w:t>
      </w:r>
      <w:r w:rsidR="00EB49AD" w:rsidRPr="74DAB114">
        <w:rPr>
          <w:rFonts w:ascii="Arial" w:hAnsi="Arial" w:cs="Arial"/>
          <w:sz w:val="20"/>
          <w:szCs w:val="20"/>
        </w:rPr>
        <w:t>Center</w:t>
      </w:r>
      <w:r w:rsidR="00542BDB" w:rsidRPr="74DAB114">
        <w:rPr>
          <w:rFonts w:ascii="Arial" w:hAnsi="Arial" w:cs="Arial"/>
          <w:sz w:val="20"/>
          <w:szCs w:val="20"/>
        </w:rPr>
        <w:t xml:space="preserve"> or if not subject to licensing, up to the maximum capacity listed on the </w:t>
      </w:r>
      <w:r w:rsidR="00EB49AD" w:rsidRPr="74DAB114">
        <w:rPr>
          <w:rFonts w:ascii="Arial" w:hAnsi="Arial" w:cs="Arial"/>
          <w:sz w:val="20"/>
          <w:szCs w:val="20"/>
        </w:rPr>
        <w:t>Center</w:t>
      </w:r>
      <w:r w:rsidR="00542BDB" w:rsidRPr="74DAB114">
        <w:rPr>
          <w:rFonts w:ascii="Arial" w:hAnsi="Arial" w:cs="Arial"/>
          <w:sz w:val="20"/>
          <w:szCs w:val="20"/>
        </w:rPr>
        <w:t>’s certificate of occupancy.</w:t>
      </w:r>
    </w:p>
    <w:p w14:paraId="42A0717B" w14:textId="77777777" w:rsidR="00542BDB" w:rsidRPr="001B6FE1" w:rsidRDefault="00542BDB" w:rsidP="002757F2">
      <w:pPr>
        <w:rPr>
          <w:rFonts w:ascii="Arial" w:hAnsi="Arial" w:cs="Arial"/>
          <w:sz w:val="20"/>
          <w:szCs w:val="20"/>
        </w:rPr>
      </w:pPr>
    </w:p>
    <w:p w14:paraId="202E5992" w14:textId="77777777" w:rsidR="00827C06" w:rsidRPr="001B6FE1" w:rsidRDefault="00542BDB" w:rsidP="00B02C6A">
      <w:pPr>
        <w:numPr>
          <w:ilvl w:val="0"/>
          <w:numId w:val="17"/>
        </w:numPr>
        <w:rPr>
          <w:rFonts w:ascii="Arial" w:hAnsi="Arial" w:cs="Arial"/>
          <w:sz w:val="20"/>
          <w:szCs w:val="20"/>
        </w:rPr>
      </w:pPr>
      <w:r w:rsidRPr="74DAB114">
        <w:rPr>
          <w:rFonts w:ascii="Arial" w:hAnsi="Arial" w:cs="Arial"/>
          <w:sz w:val="20"/>
          <w:szCs w:val="20"/>
        </w:rPr>
        <w:t>Claim meals and/or snacks for reimbursement that are served to</w:t>
      </w:r>
      <w:r w:rsidR="00827C06" w:rsidRPr="74DAB114">
        <w:rPr>
          <w:rFonts w:ascii="Arial" w:hAnsi="Arial" w:cs="Arial"/>
          <w:sz w:val="20"/>
          <w:szCs w:val="20"/>
        </w:rPr>
        <w:t>:</w:t>
      </w:r>
    </w:p>
    <w:p w14:paraId="2D2F005F" w14:textId="126CFDD6" w:rsidR="00827C06" w:rsidRDefault="00827C06" w:rsidP="005A289A">
      <w:pPr>
        <w:numPr>
          <w:ilvl w:val="0"/>
          <w:numId w:val="21"/>
        </w:numPr>
        <w:ind w:left="1080"/>
        <w:rPr>
          <w:rFonts w:ascii="Arial" w:hAnsi="Arial" w:cs="Arial"/>
          <w:sz w:val="20"/>
          <w:szCs w:val="20"/>
        </w:rPr>
      </w:pPr>
      <w:r w:rsidRPr="001B6FE1">
        <w:rPr>
          <w:rFonts w:ascii="Arial" w:hAnsi="Arial" w:cs="Arial"/>
          <w:sz w:val="20"/>
          <w:szCs w:val="20"/>
        </w:rPr>
        <w:t>C</w:t>
      </w:r>
      <w:r w:rsidR="00542BDB" w:rsidRPr="001B6FE1">
        <w:rPr>
          <w:rFonts w:ascii="Arial" w:hAnsi="Arial" w:cs="Arial"/>
          <w:sz w:val="20"/>
          <w:szCs w:val="20"/>
        </w:rPr>
        <w:t xml:space="preserve">hildren of 18 years of age or under in At-Risk Afterschool Programs and Emergency Shelters; 12 years of age or under to children in </w:t>
      </w:r>
      <w:proofErr w:type="gramStart"/>
      <w:r w:rsidR="00542BDB" w:rsidRPr="001B6FE1">
        <w:rPr>
          <w:rFonts w:ascii="Arial" w:hAnsi="Arial" w:cs="Arial"/>
          <w:sz w:val="20"/>
          <w:szCs w:val="20"/>
        </w:rPr>
        <w:t>child care</w:t>
      </w:r>
      <w:proofErr w:type="gramEnd"/>
      <w:r w:rsidR="00542BDB" w:rsidRPr="001B6FE1">
        <w:rPr>
          <w:rFonts w:ascii="Arial" w:hAnsi="Arial" w:cs="Arial"/>
          <w:sz w:val="20"/>
          <w:szCs w:val="20"/>
        </w:rPr>
        <w:t xml:space="preserve"> </w:t>
      </w:r>
      <w:r w:rsidR="00EB49AD" w:rsidRPr="001B6FE1">
        <w:rPr>
          <w:rFonts w:ascii="Arial" w:hAnsi="Arial" w:cs="Arial"/>
          <w:sz w:val="20"/>
          <w:szCs w:val="20"/>
        </w:rPr>
        <w:t>Center</w:t>
      </w:r>
      <w:r w:rsidR="00542BDB" w:rsidRPr="001B6FE1">
        <w:rPr>
          <w:rFonts w:ascii="Arial" w:hAnsi="Arial" w:cs="Arial"/>
          <w:sz w:val="20"/>
          <w:szCs w:val="20"/>
        </w:rPr>
        <w:t xml:space="preserve">s; 15 years of age or under for migrant children in child care </w:t>
      </w:r>
      <w:r w:rsidR="00EB49AD" w:rsidRPr="001B6FE1">
        <w:rPr>
          <w:rFonts w:ascii="Arial" w:hAnsi="Arial" w:cs="Arial"/>
          <w:sz w:val="20"/>
          <w:szCs w:val="20"/>
        </w:rPr>
        <w:t>Center</w:t>
      </w:r>
      <w:r w:rsidR="00542BDB" w:rsidRPr="001B6FE1">
        <w:rPr>
          <w:rFonts w:ascii="Arial" w:hAnsi="Arial" w:cs="Arial"/>
          <w:sz w:val="20"/>
          <w:szCs w:val="20"/>
        </w:rPr>
        <w:t>s; and mentally or physically handicapped persons as defined by the state who are participating at a child care facility serving a majority of persons 12 years of age and under.</w:t>
      </w:r>
      <w:r w:rsidR="00971E1C" w:rsidRPr="001B6FE1">
        <w:rPr>
          <w:rFonts w:ascii="Arial" w:hAnsi="Arial" w:cs="Arial"/>
          <w:sz w:val="20"/>
          <w:szCs w:val="20"/>
        </w:rPr>
        <w:t xml:space="preserve">  </w:t>
      </w:r>
    </w:p>
    <w:p w14:paraId="7A52C7C4" w14:textId="6EB817B5" w:rsidR="005A289A" w:rsidRPr="001B6FE1" w:rsidRDefault="005A289A" w:rsidP="005A289A">
      <w:pPr>
        <w:numPr>
          <w:ilvl w:val="0"/>
          <w:numId w:val="21"/>
        </w:numPr>
        <w:ind w:left="1080"/>
        <w:rPr>
          <w:rFonts w:ascii="Arial" w:hAnsi="Arial" w:cs="Arial"/>
          <w:sz w:val="20"/>
          <w:szCs w:val="20"/>
        </w:rPr>
      </w:pPr>
      <w:r w:rsidRPr="001B6FE1">
        <w:rPr>
          <w:rFonts w:ascii="Arial" w:hAnsi="Arial" w:cs="Arial"/>
          <w:sz w:val="20"/>
          <w:szCs w:val="20"/>
        </w:rPr>
        <w:t>Adults who are functionally impaired or 60 years of age or older.</w:t>
      </w:r>
    </w:p>
    <w:p w14:paraId="2170822B" w14:textId="77777777" w:rsidR="00827C06" w:rsidRPr="001B6FE1" w:rsidRDefault="00827C06" w:rsidP="00827C06">
      <w:pPr>
        <w:rPr>
          <w:rFonts w:ascii="Arial" w:hAnsi="Arial" w:cs="Arial"/>
          <w:sz w:val="20"/>
          <w:szCs w:val="20"/>
        </w:rPr>
      </w:pPr>
    </w:p>
    <w:p w14:paraId="743E792B" w14:textId="7AC53EBC" w:rsidR="00827C06" w:rsidRPr="001B6FE1" w:rsidRDefault="00722E0D" w:rsidP="00B02C6A">
      <w:pPr>
        <w:numPr>
          <w:ilvl w:val="0"/>
          <w:numId w:val="17"/>
        </w:numPr>
        <w:rPr>
          <w:rFonts w:ascii="Arial" w:hAnsi="Arial" w:cs="Arial"/>
          <w:sz w:val="20"/>
          <w:szCs w:val="20"/>
        </w:rPr>
      </w:pPr>
      <w:r w:rsidRPr="74DAB114">
        <w:rPr>
          <w:rFonts w:ascii="Arial" w:hAnsi="Arial" w:cs="Arial"/>
          <w:sz w:val="20"/>
          <w:szCs w:val="20"/>
        </w:rPr>
        <w:t xml:space="preserve">Adult Day Care </w:t>
      </w:r>
      <w:r w:rsidR="00EB49AD" w:rsidRPr="74DAB114">
        <w:rPr>
          <w:rFonts w:ascii="Arial" w:hAnsi="Arial" w:cs="Arial"/>
          <w:sz w:val="20"/>
          <w:szCs w:val="20"/>
        </w:rPr>
        <w:t>Center</w:t>
      </w:r>
      <w:r w:rsidR="000E0C34" w:rsidRPr="74DAB114">
        <w:rPr>
          <w:rFonts w:ascii="Arial" w:hAnsi="Arial" w:cs="Arial"/>
          <w:sz w:val="20"/>
          <w:szCs w:val="20"/>
        </w:rPr>
        <w:t xml:space="preserve"> </w:t>
      </w:r>
      <w:r w:rsidRPr="74DAB114">
        <w:rPr>
          <w:rFonts w:ascii="Arial" w:hAnsi="Arial" w:cs="Arial"/>
          <w:sz w:val="20"/>
          <w:szCs w:val="20"/>
        </w:rPr>
        <w:t>-</w:t>
      </w:r>
      <w:r w:rsidR="000E0C34" w:rsidRPr="74DAB114">
        <w:rPr>
          <w:rFonts w:ascii="Arial" w:hAnsi="Arial" w:cs="Arial"/>
          <w:sz w:val="20"/>
          <w:szCs w:val="20"/>
        </w:rPr>
        <w:t xml:space="preserve"> </w:t>
      </w:r>
      <w:r w:rsidRPr="74DAB114">
        <w:rPr>
          <w:rFonts w:ascii="Arial" w:hAnsi="Arial" w:cs="Arial"/>
          <w:sz w:val="20"/>
          <w:szCs w:val="20"/>
        </w:rPr>
        <w:t>Maintain a Plan of Care f</w:t>
      </w:r>
      <w:r w:rsidR="00827C06" w:rsidRPr="74DAB114">
        <w:rPr>
          <w:rFonts w:ascii="Arial" w:hAnsi="Arial" w:cs="Arial"/>
          <w:sz w:val="20"/>
          <w:szCs w:val="20"/>
        </w:rPr>
        <w:t>or each functionally impaired adult under the age of 60</w:t>
      </w:r>
      <w:r w:rsidRPr="74DAB114">
        <w:rPr>
          <w:rFonts w:ascii="Arial" w:hAnsi="Arial" w:cs="Arial"/>
          <w:sz w:val="20"/>
          <w:szCs w:val="20"/>
        </w:rPr>
        <w:t xml:space="preserve"> and provide </w:t>
      </w:r>
      <w:r w:rsidR="00F658EC" w:rsidRPr="74DAB114">
        <w:rPr>
          <w:rFonts w:ascii="Arial" w:hAnsi="Arial" w:cs="Arial"/>
          <w:sz w:val="20"/>
          <w:szCs w:val="20"/>
        </w:rPr>
        <w:t xml:space="preserve">a </w:t>
      </w:r>
      <w:r w:rsidRPr="74DAB114">
        <w:rPr>
          <w:rFonts w:ascii="Arial" w:hAnsi="Arial" w:cs="Arial"/>
          <w:sz w:val="20"/>
          <w:szCs w:val="20"/>
        </w:rPr>
        <w:t xml:space="preserve">copy of the Plan of Care to the SO.  </w:t>
      </w:r>
      <w:r w:rsidR="00827C06" w:rsidRPr="74DAB114">
        <w:rPr>
          <w:rFonts w:ascii="Arial" w:hAnsi="Arial" w:cs="Arial"/>
          <w:sz w:val="20"/>
          <w:szCs w:val="20"/>
        </w:rPr>
        <w:t xml:space="preserve"> </w:t>
      </w:r>
    </w:p>
    <w:p w14:paraId="1BBB66C0" w14:textId="77777777" w:rsidR="00827C06" w:rsidRPr="001B6FE1" w:rsidRDefault="00827C06" w:rsidP="006B6F90">
      <w:pPr>
        <w:rPr>
          <w:rFonts w:ascii="Arial" w:hAnsi="Arial" w:cs="Arial"/>
          <w:sz w:val="20"/>
          <w:szCs w:val="20"/>
        </w:rPr>
      </w:pPr>
    </w:p>
    <w:p w14:paraId="7F619E9A" w14:textId="50538F35" w:rsidR="00755437" w:rsidRPr="001B6FE1" w:rsidRDefault="00542BDB" w:rsidP="00755437">
      <w:pPr>
        <w:numPr>
          <w:ilvl w:val="0"/>
          <w:numId w:val="17"/>
        </w:numPr>
        <w:rPr>
          <w:rFonts w:ascii="Arial" w:hAnsi="Arial" w:cs="Arial"/>
          <w:sz w:val="20"/>
          <w:szCs w:val="20"/>
        </w:rPr>
      </w:pPr>
      <w:r w:rsidRPr="74DAB114">
        <w:rPr>
          <w:rFonts w:ascii="Arial" w:hAnsi="Arial" w:cs="Arial"/>
          <w:sz w:val="20"/>
          <w:szCs w:val="20"/>
        </w:rPr>
        <w:t>Mail</w:t>
      </w:r>
      <w:r w:rsidR="00134A4E" w:rsidRPr="74DAB114">
        <w:rPr>
          <w:rFonts w:ascii="Arial" w:hAnsi="Arial" w:cs="Arial"/>
          <w:sz w:val="20"/>
          <w:szCs w:val="20"/>
        </w:rPr>
        <w:t>/</w:t>
      </w:r>
      <w:r w:rsidRPr="74DAB114">
        <w:rPr>
          <w:rFonts w:ascii="Arial" w:hAnsi="Arial" w:cs="Arial"/>
          <w:sz w:val="20"/>
          <w:szCs w:val="20"/>
        </w:rPr>
        <w:t>deliver</w:t>
      </w:r>
      <w:r w:rsidR="00134A4E" w:rsidRPr="74DAB114">
        <w:rPr>
          <w:rFonts w:ascii="Arial" w:hAnsi="Arial" w:cs="Arial"/>
          <w:sz w:val="20"/>
          <w:szCs w:val="20"/>
        </w:rPr>
        <w:t>/submit</w:t>
      </w:r>
      <w:r w:rsidR="009970ED" w:rsidRPr="74DAB114">
        <w:rPr>
          <w:rFonts w:ascii="Arial" w:hAnsi="Arial" w:cs="Arial"/>
          <w:sz w:val="20"/>
          <w:szCs w:val="20"/>
        </w:rPr>
        <w:t xml:space="preserve"> </w:t>
      </w:r>
      <w:r w:rsidRPr="74DAB114">
        <w:rPr>
          <w:rFonts w:ascii="Arial" w:hAnsi="Arial" w:cs="Arial"/>
          <w:sz w:val="20"/>
          <w:szCs w:val="20"/>
        </w:rPr>
        <w:t xml:space="preserve">attendance records, meal counts, menus, and records of food service operating costs to the </w:t>
      </w:r>
      <w:r w:rsidR="00841C4D" w:rsidRPr="74DAB114">
        <w:rPr>
          <w:rFonts w:ascii="Arial" w:hAnsi="Arial" w:cs="Arial"/>
          <w:sz w:val="20"/>
          <w:szCs w:val="20"/>
        </w:rPr>
        <w:t>SO</w:t>
      </w:r>
      <w:r w:rsidRPr="74DAB114">
        <w:rPr>
          <w:rFonts w:ascii="Arial" w:hAnsi="Arial" w:cs="Arial"/>
          <w:sz w:val="20"/>
          <w:szCs w:val="20"/>
        </w:rPr>
        <w:t xml:space="preserve"> </w:t>
      </w:r>
      <w:r w:rsidR="009970ED" w:rsidRPr="74DAB114">
        <w:rPr>
          <w:rFonts w:ascii="Arial" w:hAnsi="Arial" w:cs="Arial"/>
          <w:sz w:val="20"/>
          <w:szCs w:val="20"/>
        </w:rPr>
        <w:t>in accordance with SO’s policy</w:t>
      </w:r>
      <w:r w:rsidRPr="74DAB114">
        <w:rPr>
          <w:rFonts w:ascii="Arial" w:hAnsi="Arial" w:cs="Arial"/>
          <w:sz w:val="20"/>
          <w:szCs w:val="20"/>
        </w:rPr>
        <w:t xml:space="preserve">.  </w:t>
      </w:r>
      <w:r w:rsidR="00A64289" w:rsidRPr="74DAB114">
        <w:rPr>
          <w:rFonts w:ascii="Arial" w:hAnsi="Arial" w:cs="Arial"/>
          <w:sz w:val="20"/>
          <w:szCs w:val="20"/>
        </w:rPr>
        <w:t>Failure to provide the records will result in the Center being financially responsible, as outlined in the SO’s policy.</w:t>
      </w:r>
      <w:r w:rsidR="00755437" w:rsidRPr="74DAB114">
        <w:rPr>
          <w:rFonts w:ascii="Arial" w:hAnsi="Arial" w:cs="Arial"/>
          <w:sz w:val="20"/>
          <w:szCs w:val="20"/>
        </w:rPr>
        <w:t xml:space="preserve"> </w:t>
      </w:r>
    </w:p>
    <w:p w14:paraId="5F0E6564" w14:textId="77777777" w:rsidR="00755437" w:rsidRPr="001B6FE1" w:rsidRDefault="00755437" w:rsidP="00062D9F">
      <w:pPr>
        <w:rPr>
          <w:rFonts w:ascii="Arial" w:hAnsi="Arial" w:cs="Arial"/>
          <w:sz w:val="20"/>
          <w:szCs w:val="20"/>
        </w:rPr>
      </w:pPr>
    </w:p>
    <w:p w14:paraId="46549973" w14:textId="77777777" w:rsidR="00755437" w:rsidRPr="001B6FE1" w:rsidRDefault="00755437" w:rsidP="00755437">
      <w:pPr>
        <w:numPr>
          <w:ilvl w:val="0"/>
          <w:numId w:val="17"/>
        </w:numPr>
        <w:rPr>
          <w:rFonts w:ascii="Arial" w:hAnsi="Arial" w:cs="Arial"/>
          <w:sz w:val="20"/>
          <w:szCs w:val="20"/>
        </w:rPr>
      </w:pPr>
      <w:r w:rsidRPr="74DAB114">
        <w:rPr>
          <w:rFonts w:ascii="Arial" w:hAnsi="Arial" w:cs="Arial"/>
          <w:sz w:val="20"/>
          <w:szCs w:val="20"/>
        </w:rPr>
        <w:t xml:space="preserve">Maintain all records to support the claim for reimbursement for a period of three years after the date of submission of the final claim for the fiscal year to which they pertain, except that if audit findings have not been resolved, the records shall be retained beyond the end of the issues raised by the audit.  </w:t>
      </w:r>
    </w:p>
    <w:p w14:paraId="368FAEBD" w14:textId="77777777" w:rsidR="00D7655C" w:rsidRPr="001B6FE1" w:rsidRDefault="00D7655C" w:rsidP="00471AFB">
      <w:pPr>
        <w:rPr>
          <w:rFonts w:ascii="Arial" w:hAnsi="Arial" w:cs="Arial"/>
          <w:sz w:val="20"/>
          <w:szCs w:val="20"/>
        </w:rPr>
      </w:pPr>
    </w:p>
    <w:p w14:paraId="412F59F5" w14:textId="5AB35AAB" w:rsidR="00D01919" w:rsidRPr="001B6FE1" w:rsidRDefault="00D01919" w:rsidP="00D01919">
      <w:pPr>
        <w:numPr>
          <w:ilvl w:val="0"/>
          <w:numId w:val="17"/>
        </w:numPr>
        <w:rPr>
          <w:rFonts w:ascii="Arial" w:hAnsi="Arial" w:cs="Arial"/>
          <w:sz w:val="20"/>
          <w:szCs w:val="20"/>
        </w:rPr>
      </w:pPr>
      <w:r w:rsidRPr="74DAB114">
        <w:rPr>
          <w:rFonts w:ascii="Arial" w:hAnsi="Arial" w:cs="Arial"/>
          <w:sz w:val="20"/>
          <w:szCs w:val="20"/>
        </w:rPr>
        <w:t>Allow representatives from the SO, USDA</w:t>
      </w:r>
      <w:r w:rsidR="00B54764">
        <w:rPr>
          <w:rFonts w:ascii="Arial" w:hAnsi="Arial" w:cs="Arial"/>
          <w:sz w:val="20"/>
          <w:szCs w:val="20"/>
        </w:rPr>
        <w:t>,</w:t>
      </w:r>
      <w:r w:rsidRPr="74DAB114">
        <w:rPr>
          <w:rFonts w:ascii="Arial" w:hAnsi="Arial" w:cs="Arial"/>
          <w:sz w:val="20"/>
          <w:szCs w:val="20"/>
        </w:rPr>
        <w:t xml:space="preserve"> and PDE to enter the </w:t>
      </w:r>
      <w:r w:rsidR="00EB49AD" w:rsidRPr="74DAB114">
        <w:rPr>
          <w:rFonts w:ascii="Arial" w:hAnsi="Arial" w:cs="Arial"/>
          <w:sz w:val="20"/>
          <w:szCs w:val="20"/>
        </w:rPr>
        <w:t>Center</w:t>
      </w:r>
      <w:r w:rsidRPr="74DAB114">
        <w:rPr>
          <w:rFonts w:ascii="Arial" w:hAnsi="Arial" w:cs="Arial"/>
          <w:sz w:val="20"/>
          <w:szCs w:val="20"/>
        </w:rPr>
        <w:t xml:space="preserve"> for the purpose of reviewing the CACFP operations.</w:t>
      </w:r>
    </w:p>
    <w:p w14:paraId="509AE8EA" w14:textId="77777777" w:rsidR="00471AFB" w:rsidRPr="001B6FE1" w:rsidRDefault="00471AFB" w:rsidP="000E7DEF">
      <w:pPr>
        <w:rPr>
          <w:rFonts w:ascii="Arial" w:hAnsi="Arial" w:cs="Arial"/>
          <w:bCs/>
          <w:sz w:val="20"/>
          <w:szCs w:val="20"/>
        </w:rPr>
      </w:pPr>
    </w:p>
    <w:p w14:paraId="61E63BD6" w14:textId="77777777" w:rsidR="00D01919" w:rsidRPr="001B6FE1" w:rsidRDefault="00D01919" w:rsidP="0025758B">
      <w:pPr>
        <w:rPr>
          <w:rFonts w:ascii="Arial" w:hAnsi="Arial" w:cs="Arial"/>
          <w:b/>
          <w:sz w:val="20"/>
          <w:szCs w:val="20"/>
          <w:u w:val="single"/>
        </w:rPr>
      </w:pPr>
    </w:p>
    <w:p w14:paraId="589270FC" w14:textId="77777777" w:rsidR="00D01919" w:rsidRPr="001B6FE1" w:rsidRDefault="00D01919" w:rsidP="0025758B">
      <w:pPr>
        <w:rPr>
          <w:rFonts w:ascii="Arial" w:hAnsi="Arial" w:cs="Arial"/>
          <w:b/>
          <w:sz w:val="20"/>
          <w:szCs w:val="20"/>
          <w:u w:val="single"/>
        </w:rPr>
      </w:pPr>
    </w:p>
    <w:p w14:paraId="33B1A3E1" w14:textId="7C45EAC3" w:rsidR="00D24017" w:rsidRDefault="00DE5CDD" w:rsidP="0025758B">
      <w:pPr>
        <w:rPr>
          <w:rFonts w:ascii="Arial" w:hAnsi="Arial" w:cs="Arial"/>
          <w:b/>
          <w:sz w:val="20"/>
          <w:szCs w:val="20"/>
          <w:u w:val="single"/>
        </w:rPr>
      </w:pPr>
      <w:r>
        <w:rPr>
          <w:rFonts w:ascii="Arial" w:hAnsi="Arial" w:cs="Arial"/>
          <w:b/>
          <w:sz w:val="20"/>
          <w:szCs w:val="20"/>
          <w:u w:val="single"/>
        </w:rPr>
        <w:br w:type="page"/>
      </w:r>
    </w:p>
    <w:p w14:paraId="47C821DD" w14:textId="77777777" w:rsidR="00D57F0A" w:rsidRPr="001B6FE1" w:rsidRDefault="00EB49AD" w:rsidP="0025758B">
      <w:pPr>
        <w:rPr>
          <w:rFonts w:ascii="Arial" w:hAnsi="Arial" w:cs="Arial"/>
          <w:b/>
          <w:sz w:val="20"/>
          <w:szCs w:val="20"/>
          <w:u w:val="single"/>
        </w:rPr>
      </w:pPr>
      <w:r w:rsidRPr="001B6FE1">
        <w:rPr>
          <w:rFonts w:ascii="Arial" w:hAnsi="Arial" w:cs="Arial"/>
          <w:b/>
          <w:sz w:val="20"/>
          <w:szCs w:val="20"/>
          <w:u w:val="single"/>
        </w:rPr>
        <w:lastRenderedPageBreak/>
        <w:t>CENTER</w:t>
      </w:r>
      <w:r w:rsidR="00D57F0A" w:rsidRPr="001B6FE1">
        <w:rPr>
          <w:rFonts w:ascii="Arial" w:hAnsi="Arial" w:cs="Arial"/>
          <w:b/>
          <w:sz w:val="20"/>
          <w:szCs w:val="20"/>
          <w:u w:val="single"/>
        </w:rPr>
        <w:t xml:space="preserve"> CERTIFICATION</w:t>
      </w:r>
    </w:p>
    <w:p w14:paraId="63C7F20D" w14:textId="77777777" w:rsidR="00D57F0A" w:rsidRPr="001B6FE1" w:rsidRDefault="00D57F0A" w:rsidP="0025758B">
      <w:pPr>
        <w:rPr>
          <w:rFonts w:ascii="Arial" w:hAnsi="Arial" w:cs="Arial"/>
          <w:sz w:val="20"/>
          <w:szCs w:val="20"/>
        </w:rPr>
      </w:pPr>
    </w:p>
    <w:p w14:paraId="089DC39A" w14:textId="77777777" w:rsidR="00D57F0A" w:rsidRPr="001B6FE1" w:rsidRDefault="00D57F0A"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r w:rsidRPr="001B6FE1">
        <w:rPr>
          <w:rFonts w:ascii="Arial" w:hAnsi="Arial" w:cs="Arial"/>
          <w:sz w:val="20"/>
          <w:szCs w:val="20"/>
        </w:rPr>
        <w:t xml:space="preserve">We CERTIFY that, within the last seven years, neither the </w:t>
      </w:r>
      <w:r w:rsidR="00EB49AD" w:rsidRPr="001B6FE1">
        <w:rPr>
          <w:rFonts w:ascii="Arial" w:hAnsi="Arial" w:cs="Arial"/>
          <w:sz w:val="20"/>
          <w:szCs w:val="20"/>
        </w:rPr>
        <w:t>Center</w:t>
      </w:r>
      <w:r w:rsidRPr="001B6FE1">
        <w:rPr>
          <w:rFonts w:ascii="Arial" w:hAnsi="Arial" w:cs="Arial"/>
          <w:sz w:val="20"/>
          <w:szCs w:val="20"/>
        </w:rPr>
        <w:t xml:space="preserve"> nor any </w:t>
      </w:r>
      <w:r w:rsidR="00EB49AD" w:rsidRPr="001B6FE1">
        <w:rPr>
          <w:rFonts w:ascii="Arial" w:hAnsi="Arial" w:cs="Arial"/>
          <w:sz w:val="20"/>
          <w:szCs w:val="20"/>
        </w:rPr>
        <w:t>Center</w:t>
      </w:r>
      <w:r w:rsidRPr="001B6FE1">
        <w:rPr>
          <w:rFonts w:ascii="Arial" w:hAnsi="Arial" w:cs="Arial"/>
          <w:sz w:val="20"/>
          <w:szCs w:val="20"/>
        </w:rPr>
        <w:t xml:space="preserve"> employee or board member has been convicted of a criminal offense; and that no </w:t>
      </w:r>
      <w:r w:rsidR="00EB49AD" w:rsidRPr="001B6FE1">
        <w:rPr>
          <w:rFonts w:ascii="Arial" w:hAnsi="Arial" w:cs="Arial"/>
          <w:sz w:val="20"/>
          <w:szCs w:val="20"/>
        </w:rPr>
        <w:t>Center</w:t>
      </w:r>
      <w:r w:rsidRPr="001B6FE1">
        <w:rPr>
          <w:rFonts w:ascii="Arial" w:hAnsi="Arial" w:cs="Arial"/>
          <w:sz w:val="20"/>
          <w:szCs w:val="20"/>
        </w:rPr>
        <w:t xml:space="preserve"> employee or board member has been associated with an organization terminated from CACFP for failure to correct serious deficiencies</w:t>
      </w:r>
      <w:r w:rsidR="00375A5C" w:rsidRPr="001B6FE1">
        <w:rPr>
          <w:rFonts w:ascii="Arial" w:hAnsi="Arial" w:cs="Arial"/>
          <w:sz w:val="20"/>
          <w:szCs w:val="20"/>
        </w:rPr>
        <w:t>.</w:t>
      </w:r>
    </w:p>
    <w:p w14:paraId="2765AD7C" w14:textId="77777777" w:rsidR="00375A5C" w:rsidRPr="001B6FE1" w:rsidRDefault="00375A5C"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p>
    <w:p w14:paraId="02BD2CEA" w14:textId="592E05AA" w:rsidR="00D57F0A" w:rsidRPr="001B6FE1" w:rsidRDefault="00D57F0A"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r w:rsidRPr="001B6FE1">
        <w:rPr>
          <w:rFonts w:ascii="Arial" w:hAnsi="Arial" w:cs="Arial"/>
          <w:sz w:val="20"/>
          <w:szCs w:val="20"/>
        </w:rPr>
        <w:t xml:space="preserve">We CERTIFY that, during the last seven years, neither the </w:t>
      </w:r>
      <w:r w:rsidR="00EB49AD" w:rsidRPr="001B6FE1">
        <w:rPr>
          <w:rFonts w:ascii="Arial" w:hAnsi="Arial" w:cs="Arial"/>
          <w:sz w:val="20"/>
          <w:szCs w:val="20"/>
        </w:rPr>
        <w:t>Center</w:t>
      </w:r>
      <w:r w:rsidRPr="001B6FE1">
        <w:rPr>
          <w:rFonts w:ascii="Arial" w:hAnsi="Arial" w:cs="Arial"/>
          <w:sz w:val="20"/>
          <w:szCs w:val="20"/>
        </w:rPr>
        <w:t xml:space="preserve"> nor any of its principals have been convicted of any activity that indicated a lack of business integrity. </w:t>
      </w:r>
      <w:r w:rsidR="00FC613B">
        <w:rPr>
          <w:rFonts w:ascii="Arial" w:hAnsi="Arial" w:cs="Arial"/>
          <w:sz w:val="20"/>
          <w:szCs w:val="20"/>
        </w:rPr>
        <w:t xml:space="preserve"> </w:t>
      </w:r>
      <w:r w:rsidRPr="001B6FE1">
        <w:rPr>
          <w:rFonts w:ascii="Arial" w:hAnsi="Arial" w:cs="Arial"/>
          <w:sz w:val="20"/>
          <w:szCs w:val="20"/>
        </w:rPr>
        <w:t xml:space="preserve">Activities that indicate a lack of business integrity include, but are not limited to, fraud, antitrust violations, embezzlement, theft, forgery, bribery, </w:t>
      </w:r>
      <w:proofErr w:type="gramStart"/>
      <w:r w:rsidRPr="001B6FE1">
        <w:rPr>
          <w:rFonts w:ascii="Arial" w:hAnsi="Arial" w:cs="Arial"/>
          <w:sz w:val="20"/>
          <w:szCs w:val="20"/>
        </w:rPr>
        <w:t>falsification</w:t>
      </w:r>
      <w:proofErr w:type="gramEnd"/>
      <w:r w:rsidRPr="001B6FE1">
        <w:rPr>
          <w:rFonts w:ascii="Arial" w:hAnsi="Arial" w:cs="Arial"/>
          <w:sz w:val="20"/>
          <w:szCs w:val="20"/>
        </w:rPr>
        <w:t xml:space="preserve"> or destruction of records, making false statements, receiving stolen property, making false claims</w:t>
      </w:r>
      <w:r w:rsidR="00B54764">
        <w:rPr>
          <w:rFonts w:ascii="Arial" w:hAnsi="Arial" w:cs="Arial"/>
          <w:sz w:val="20"/>
          <w:szCs w:val="20"/>
        </w:rPr>
        <w:t>,</w:t>
      </w:r>
      <w:r w:rsidRPr="001B6FE1">
        <w:rPr>
          <w:rFonts w:ascii="Arial" w:hAnsi="Arial" w:cs="Arial"/>
          <w:sz w:val="20"/>
          <w:szCs w:val="20"/>
        </w:rPr>
        <w:t xml:space="preserve"> or obstruction of justice. </w:t>
      </w:r>
    </w:p>
    <w:p w14:paraId="2E70CFB2" w14:textId="77777777" w:rsidR="00375A5C" w:rsidRPr="001B6FE1" w:rsidRDefault="00375A5C"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p>
    <w:p w14:paraId="38DCAC78" w14:textId="559C2CFD" w:rsidR="00D57F0A" w:rsidRPr="001B6FE1" w:rsidRDefault="00D57F0A"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r w:rsidRPr="001B6FE1">
        <w:rPr>
          <w:rFonts w:ascii="Arial" w:hAnsi="Arial" w:cs="Arial"/>
          <w:sz w:val="20"/>
          <w:szCs w:val="20"/>
        </w:rPr>
        <w:t xml:space="preserve">We CERTIFY that this </w:t>
      </w:r>
      <w:r w:rsidR="00EB49AD" w:rsidRPr="001B6FE1">
        <w:rPr>
          <w:rFonts w:ascii="Arial" w:hAnsi="Arial" w:cs="Arial"/>
          <w:sz w:val="20"/>
          <w:szCs w:val="20"/>
        </w:rPr>
        <w:t>Center</w:t>
      </w:r>
      <w:r w:rsidRPr="001B6FE1">
        <w:rPr>
          <w:rFonts w:ascii="Arial" w:hAnsi="Arial" w:cs="Arial"/>
          <w:sz w:val="20"/>
          <w:szCs w:val="20"/>
        </w:rPr>
        <w:t xml:space="preserve"> </w:t>
      </w:r>
      <w:r w:rsidR="00564E53">
        <w:rPr>
          <w:rFonts w:ascii="Arial" w:hAnsi="Arial" w:cs="Arial"/>
          <w:sz w:val="20"/>
          <w:szCs w:val="20"/>
        </w:rPr>
        <w:t>or any of its pri</w:t>
      </w:r>
      <w:r w:rsidR="00C64982">
        <w:rPr>
          <w:rFonts w:ascii="Arial" w:hAnsi="Arial" w:cs="Arial"/>
          <w:sz w:val="20"/>
          <w:szCs w:val="20"/>
        </w:rPr>
        <w:t>n</w:t>
      </w:r>
      <w:r w:rsidR="00564E53">
        <w:rPr>
          <w:rFonts w:ascii="Arial" w:hAnsi="Arial" w:cs="Arial"/>
          <w:sz w:val="20"/>
          <w:szCs w:val="20"/>
        </w:rPr>
        <w:t>cip</w:t>
      </w:r>
      <w:r w:rsidR="00C64982">
        <w:rPr>
          <w:rFonts w:ascii="Arial" w:hAnsi="Arial" w:cs="Arial"/>
          <w:sz w:val="20"/>
          <w:szCs w:val="20"/>
        </w:rPr>
        <w:t xml:space="preserve">als, </w:t>
      </w:r>
      <w:r w:rsidRPr="001B6FE1">
        <w:rPr>
          <w:rFonts w:ascii="Arial" w:hAnsi="Arial" w:cs="Arial"/>
          <w:sz w:val="20"/>
          <w:szCs w:val="20"/>
        </w:rPr>
        <w:t>ha</w:t>
      </w:r>
      <w:r w:rsidR="00C64982">
        <w:rPr>
          <w:rFonts w:ascii="Arial" w:hAnsi="Arial" w:cs="Arial"/>
          <w:sz w:val="20"/>
          <w:szCs w:val="20"/>
        </w:rPr>
        <w:t>ve</w:t>
      </w:r>
      <w:r w:rsidRPr="001B6FE1">
        <w:rPr>
          <w:rFonts w:ascii="Arial" w:hAnsi="Arial" w:cs="Arial"/>
          <w:sz w:val="20"/>
          <w:szCs w:val="20"/>
        </w:rPr>
        <w:t xml:space="preserve"> not been disqualified from participation in any other publicly</w:t>
      </w:r>
      <w:r w:rsidR="006076A7">
        <w:rPr>
          <w:rFonts w:ascii="Arial" w:hAnsi="Arial" w:cs="Arial"/>
          <w:sz w:val="20"/>
          <w:szCs w:val="20"/>
        </w:rPr>
        <w:t xml:space="preserve"> </w:t>
      </w:r>
      <w:r w:rsidRPr="001B6FE1">
        <w:rPr>
          <w:rFonts w:ascii="Arial" w:hAnsi="Arial" w:cs="Arial"/>
          <w:sz w:val="20"/>
          <w:szCs w:val="20"/>
        </w:rPr>
        <w:t xml:space="preserve">funded program for violating that program’s requirements. </w:t>
      </w:r>
      <w:r w:rsidR="00FC613B">
        <w:rPr>
          <w:rFonts w:ascii="Arial" w:hAnsi="Arial" w:cs="Arial"/>
          <w:sz w:val="20"/>
          <w:szCs w:val="20"/>
        </w:rPr>
        <w:t xml:space="preserve"> </w:t>
      </w:r>
      <w:r w:rsidRPr="001B6FE1">
        <w:rPr>
          <w:rFonts w:ascii="Arial" w:hAnsi="Arial" w:cs="Arial"/>
          <w:sz w:val="20"/>
          <w:szCs w:val="20"/>
        </w:rPr>
        <w:t>“</w:t>
      </w:r>
      <w:proofErr w:type="gramStart"/>
      <w:r w:rsidRPr="001B6FE1">
        <w:rPr>
          <w:rFonts w:ascii="Arial" w:hAnsi="Arial" w:cs="Arial"/>
          <w:sz w:val="20"/>
          <w:szCs w:val="20"/>
        </w:rPr>
        <w:t>Publicly-funded</w:t>
      </w:r>
      <w:proofErr w:type="gramEnd"/>
      <w:r w:rsidRPr="001B6FE1">
        <w:rPr>
          <w:rFonts w:ascii="Arial" w:hAnsi="Arial" w:cs="Arial"/>
          <w:sz w:val="20"/>
          <w:szCs w:val="20"/>
        </w:rPr>
        <w:t xml:space="preserve"> program” means any program or grant funded by Federal, State</w:t>
      </w:r>
      <w:r w:rsidR="00B54764">
        <w:rPr>
          <w:rFonts w:ascii="Arial" w:hAnsi="Arial" w:cs="Arial"/>
          <w:sz w:val="20"/>
          <w:szCs w:val="20"/>
        </w:rPr>
        <w:t>,</w:t>
      </w:r>
      <w:r w:rsidRPr="001B6FE1">
        <w:rPr>
          <w:rFonts w:ascii="Arial" w:hAnsi="Arial" w:cs="Arial"/>
          <w:sz w:val="20"/>
          <w:szCs w:val="20"/>
        </w:rPr>
        <w:t xml:space="preserve"> or local government. </w:t>
      </w:r>
    </w:p>
    <w:p w14:paraId="04D1490B" w14:textId="77777777" w:rsidR="00375A5C" w:rsidRPr="001B6FE1" w:rsidRDefault="00375A5C"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C427092" w14:textId="77777777" w:rsidR="00071424" w:rsidRDefault="00D57F0A"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r w:rsidRPr="001B6FE1">
        <w:rPr>
          <w:rFonts w:ascii="Arial" w:hAnsi="Arial" w:cs="Arial"/>
          <w:sz w:val="20"/>
          <w:szCs w:val="20"/>
        </w:rPr>
        <w:t xml:space="preserve">We CERTIFY that the </w:t>
      </w:r>
      <w:r w:rsidR="00EB49AD" w:rsidRPr="001B6FE1">
        <w:rPr>
          <w:rFonts w:ascii="Arial" w:hAnsi="Arial" w:cs="Arial"/>
          <w:sz w:val="20"/>
          <w:szCs w:val="20"/>
        </w:rPr>
        <w:t>Center</w:t>
      </w:r>
      <w:r w:rsidRPr="001B6FE1">
        <w:rPr>
          <w:rFonts w:ascii="Arial" w:hAnsi="Arial" w:cs="Arial"/>
          <w:sz w:val="20"/>
          <w:szCs w:val="20"/>
        </w:rPr>
        <w:t xml:space="preserve"> is not participating in the CACFP under any other sponsoring organization.</w:t>
      </w:r>
    </w:p>
    <w:p w14:paraId="2B534AA3" w14:textId="77777777" w:rsidR="00071424" w:rsidRDefault="00071424"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p>
    <w:p w14:paraId="6BEBEF7A" w14:textId="6376C4C4" w:rsidR="00CC136E" w:rsidRPr="001B6FE1" w:rsidRDefault="00D57F0A"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r w:rsidRPr="001B6FE1">
        <w:rPr>
          <w:rFonts w:ascii="Arial" w:hAnsi="Arial" w:cs="Arial"/>
          <w:sz w:val="20"/>
          <w:szCs w:val="20"/>
        </w:rPr>
        <w:t xml:space="preserve">We </w:t>
      </w:r>
      <w:r w:rsidR="00071424">
        <w:rPr>
          <w:rFonts w:ascii="Arial" w:hAnsi="Arial" w:cs="Arial"/>
          <w:sz w:val="20"/>
          <w:szCs w:val="20"/>
        </w:rPr>
        <w:t>CERTIFY</w:t>
      </w:r>
      <w:r w:rsidRPr="001B6FE1">
        <w:rPr>
          <w:rFonts w:ascii="Arial" w:hAnsi="Arial" w:cs="Arial"/>
          <w:sz w:val="20"/>
          <w:szCs w:val="20"/>
        </w:rPr>
        <w:t xml:space="preserve"> that </w:t>
      </w:r>
      <w:proofErr w:type="gramStart"/>
      <w:r w:rsidRPr="001B6FE1">
        <w:rPr>
          <w:rFonts w:ascii="Arial" w:hAnsi="Arial" w:cs="Arial"/>
          <w:sz w:val="20"/>
          <w:szCs w:val="20"/>
        </w:rPr>
        <w:t>all of</w:t>
      </w:r>
      <w:proofErr w:type="gramEnd"/>
      <w:r w:rsidRPr="001B6FE1">
        <w:rPr>
          <w:rFonts w:ascii="Arial" w:hAnsi="Arial" w:cs="Arial"/>
          <w:sz w:val="20"/>
          <w:szCs w:val="20"/>
        </w:rPr>
        <w:t xml:space="preserve"> the above information is true and correct to the best of our knowledge and that we will comply with the rights and responsibilities as outlined in this Agreement. </w:t>
      </w:r>
      <w:r w:rsidR="00FC613B">
        <w:rPr>
          <w:rFonts w:ascii="Arial" w:hAnsi="Arial" w:cs="Arial"/>
          <w:sz w:val="20"/>
          <w:szCs w:val="20"/>
        </w:rPr>
        <w:t xml:space="preserve"> </w:t>
      </w:r>
      <w:r w:rsidRPr="001B6FE1">
        <w:rPr>
          <w:rFonts w:ascii="Arial" w:hAnsi="Arial" w:cs="Arial"/>
          <w:sz w:val="20"/>
          <w:szCs w:val="20"/>
        </w:rPr>
        <w:t xml:space="preserve">We understand that this information is being given in connection with the receipt of federal funds that </w:t>
      </w:r>
      <w:r w:rsidR="00375A5C" w:rsidRPr="001B6FE1">
        <w:rPr>
          <w:rFonts w:ascii="Arial" w:hAnsi="Arial" w:cs="Arial"/>
          <w:sz w:val="20"/>
          <w:szCs w:val="20"/>
        </w:rPr>
        <w:t>P</w:t>
      </w:r>
      <w:r w:rsidRPr="001B6FE1">
        <w:rPr>
          <w:rFonts w:ascii="Arial" w:hAnsi="Arial" w:cs="Arial"/>
          <w:sz w:val="20"/>
          <w:szCs w:val="20"/>
        </w:rPr>
        <w:t>D</w:t>
      </w:r>
      <w:r w:rsidR="00375A5C" w:rsidRPr="001B6FE1">
        <w:rPr>
          <w:rFonts w:ascii="Arial" w:hAnsi="Arial" w:cs="Arial"/>
          <w:sz w:val="20"/>
          <w:szCs w:val="20"/>
        </w:rPr>
        <w:t xml:space="preserve">E </w:t>
      </w:r>
      <w:r w:rsidRPr="001B6FE1">
        <w:rPr>
          <w:rFonts w:ascii="Arial" w:hAnsi="Arial" w:cs="Arial"/>
          <w:sz w:val="20"/>
          <w:szCs w:val="20"/>
        </w:rPr>
        <w:t xml:space="preserve">or </w:t>
      </w:r>
      <w:r w:rsidR="004A4B97">
        <w:rPr>
          <w:rFonts w:ascii="Arial" w:hAnsi="Arial" w:cs="Arial"/>
          <w:sz w:val="20"/>
          <w:szCs w:val="20"/>
        </w:rPr>
        <w:t>SO</w:t>
      </w:r>
      <w:r w:rsidRPr="001B6FE1">
        <w:rPr>
          <w:rFonts w:ascii="Arial" w:hAnsi="Arial" w:cs="Arial"/>
          <w:sz w:val="20"/>
          <w:szCs w:val="20"/>
        </w:rPr>
        <w:t xml:space="preserve"> officials may verify</w:t>
      </w:r>
      <w:r w:rsidR="0076432C">
        <w:rPr>
          <w:rFonts w:ascii="Arial" w:hAnsi="Arial" w:cs="Arial"/>
          <w:sz w:val="20"/>
          <w:szCs w:val="20"/>
        </w:rPr>
        <w:t>,</w:t>
      </w:r>
      <w:r w:rsidRPr="001B6FE1">
        <w:rPr>
          <w:rFonts w:ascii="Arial" w:hAnsi="Arial" w:cs="Arial"/>
          <w:sz w:val="20"/>
          <w:szCs w:val="20"/>
        </w:rPr>
        <w:t xml:space="preserve"> and that deliberate misrepresentation may subject us to prosecution under applicable State and Federal criminal statutes. </w:t>
      </w:r>
    </w:p>
    <w:p w14:paraId="554F1C45" w14:textId="77777777" w:rsidR="00CC136E" w:rsidRPr="001B6FE1" w:rsidRDefault="00CC136E"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p>
    <w:p w14:paraId="56FC7422" w14:textId="31415FC3" w:rsidR="00D57F0A" w:rsidRPr="001B6FE1" w:rsidRDefault="00D57F0A" w:rsidP="00D57F0A">
      <w:pPr>
        <w:pBdr>
          <w:top w:val="single" w:sz="4" w:space="1" w:color="auto"/>
          <w:left w:val="single" w:sz="4" w:space="4" w:color="auto"/>
          <w:bottom w:val="single" w:sz="4" w:space="1" w:color="auto"/>
          <w:right w:val="single" w:sz="4" w:space="4" w:color="auto"/>
        </w:pBdr>
        <w:rPr>
          <w:rFonts w:ascii="Arial" w:hAnsi="Arial" w:cs="Arial"/>
          <w:sz w:val="20"/>
          <w:szCs w:val="20"/>
        </w:rPr>
      </w:pPr>
      <w:r w:rsidRPr="001B6FE1">
        <w:rPr>
          <w:rFonts w:ascii="Arial" w:hAnsi="Arial" w:cs="Arial"/>
          <w:sz w:val="20"/>
          <w:szCs w:val="20"/>
        </w:rPr>
        <w:t xml:space="preserve">We </w:t>
      </w:r>
      <w:r w:rsidR="00BC065F">
        <w:rPr>
          <w:rFonts w:ascii="Arial" w:hAnsi="Arial" w:cs="Arial"/>
          <w:sz w:val="20"/>
          <w:szCs w:val="20"/>
        </w:rPr>
        <w:t>CERTIFY</w:t>
      </w:r>
      <w:r w:rsidR="005B3F32">
        <w:rPr>
          <w:rFonts w:ascii="Arial" w:hAnsi="Arial" w:cs="Arial"/>
          <w:sz w:val="20"/>
          <w:szCs w:val="20"/>
        </w:rPr>
        <w:t xml:space="preserve"> </w:t>
      </w:r>
      <w:r w:rsidRPr="001B6FE1">
        <w:rPr>
          <w:rFonts w:ascii="Arial" w:hAnsi="Arial" w:cs="Arial"/>
          <w:sz w:val="20"/>
          <w:szCs w:val="20"/>
        </w:rPr>
        <w:t xml:space="preserve">that if the </w:t>
      </w:r>
      <w:r w:rsidR="00EB49AD" w:rsidRPr="001B6FE1">
        <w:rPr>
          <w:rFonts w:ascii="Arial" w:hAnsi="Arial" w:cs="Arial"/>
          <w:sz w:val="20"/>
          <w:szCs w:val="20"/>
        </w:rPr>
        <w:t>Center</w:t>
      </w:r>
      <w:r w:rsidRPr="001B6FE1">
        <w:rPr>
          <w:rFonts w:ascii="Arial" w:hAnsi="Arial" w:cs="Arial"/>
          <w:sz w:val="20"/>
          <w:szCs w:val="20"/>
        </w:rPr>
        <w:t xml:space="preserve"> is found in Serious Deficiency and terminated from CACFP that this will result in placement on the National </w:t>
      </w:r>
      <w:r w:rsidR="000F5450">
        <w:rPr>
          <w:rFonts w:ascii="Arial" w:hAnsi="Arial" w:cs="Arial"/>
          <w:sz w:val="20"/>
          <w:szCs w:val="20"/>
        </w:rPr>
        <w:t>D</w:t>
      </w:r>
      <w:r w:rsidRPr="001B6FE1">
        <w:rPr>
          <w:rFonts w:ascii="Arial" w:hAnsi="Arial" w:cs="Arial"/>
          <w:sz w:val="20"/>
          <w:szCs w:val="20"/>
        </w:rPr>
        <w:t xml:space="preserve">isqualified </w:t>
      </w:r>
      <w:r w:rsidR="000F5450">
        <w:rPr>
          <w:rFonts w:ascii="Arial" w:hAnsi="Arial" w:cs="Arial"/>
          <w:sz w:val="20"/>
          <w:szCs w:val="20"/>
        </w:rPr>
        <w:t>L</w:t>
      </w:r>
      <w:r w:rsidRPr="001B6FE1">
        <w:rPr>
          <w:rFonts w:ascii="Arial" w:hAnsi="Arial" w:cs="Arial"/>
          <w:sz w:val="20"/>
          <w:szCs w:val="20"/>
        </w:rPr>
        <w:t xml:space="preserve">ist and will not be allowed to participate in any Federal Programs. </w:t>
      </w:r>
      <w:r w:rsidR="00CC136E" w:rsidRPr="001B6FE1">
        <w:rPr>
          <w:rFonts w:ascii="Arial" w:hAnsi="Arial" w:cs="Arial"/>
          <w:sz w:val="20"/>
          <w:szCs w:val="20"/>
        </w:rPr>
        <w:t xml:space="preserve"> </w:t>
      </w:r>
      <w:r w:rsidRPr="001B6FE1">
        <w:rPr>
          <w:rFonts w:ascii="Arial" w:hAnsi="Arial" w:cs="Arial"/>
          <w:sz w:val="20"/>
          <w:szCs w:val="20"/>
        </w:rPr>
        <w:t xml:space="preserve">We further certify that the </w:t>
      </w:r>
      <w:r w:rsidR="00EB49AD" w:rsidRPr="001B6FE1">
        <w:rPr>
          <w:rFonts w:ascii="Arial" w:hAnsi="Arial" w:cs="Arial"/>
          <w:sz w:val="20"/>
          <w:szCs w:val="20"/>
        </w:rPr>
        <w:t>Center</w:t>
      </w:r>
      <w:r w:rsidRPr="001B6FE1">
        <w:rPr>
          <w:rFonts w:ascii="Arial" w:hAnsi="Arial" w:cs="Arial"/>
          <w:sz w:val="20"/>
          <w:szCs w:val="20"/>
        </w:rPr>
        <w:t xml:space="preserve"> has not previously been terminated from CACFP participation for cause in </w:t>
      </w:r>
      <w:r w:rsidR="0060186A" w:rsidRPr="001B6FE1">
        <w:rPr>
          <w:rFonts w:ascii="Arial" w:hAnsi="Arial" w:cs="Arial"/>
          <w:sz w:val="20"/>
          <w:szCs w:val="20"/>
        </w:rPr>
        <w:t>Pennsylvania</w:t>
      </w:r>
      <w:r w:rsidRPr="001B6FE1">
        <w:rPr>
          <w:rFonts w:ascii="Arial" w:hAnsi="Arial" w:cs="Arial"/>
          <w:sz w:val="20"/>
          <w:szCs w:val="20"/>
        </w:rPr>
        <w:t xml:space="preserve"> or any other state. </w:t>
      </w:r>
    </w:p>
    <w:p w14:paraId="2E0019DD" w14:textId="77777777" w:rsidR="00D57F0A" w:rsidRPr="001B6FE1" w:rsidRDefault="00D57F0A" w:rsidP="0025758B">
      <w:pPr>
        <w:rPr>
          <w:rFonts w:ascii="Arial" w:hAnsi="Arial" w:cs="Arial"/>
          <w:bCs/>
          <w:sz w:val="20"/>
          <w:szCs w:val="20"/>
        </w:rPr>
      </w:pPr>
    </w:p>
    <w:p w14:paraId="54ED0122" w14:textId="53ECE5CA" w:rsidR="0025758B" w:rsidRPr="001B6FE1" w:rsidRDefault="0025758B" w:rsidP="0025758B">
      <w:pPr>
        <w:rPr>
          <w:rFonts w:ascii="Arial" w:hAnsi="Arial" w:cs="Arial"/>
          <w:bCs/>
          <w:sz w:val="20"/>
          <w:szCs w:val="20"/>
        </w:rPr>
      </w:pPr>
      <w:r w:rsidRPr="001B6FE1">
        <w:rPr>
          <w:rFonts w:ascii="Arial" w:hAnsi="Arial" w:cs="Arial"/>
          <w:bCs/>
          <w:sz w:val="20"/>
          <w:szCs w:val="20"/>
        </w:rPr>
        <w:t xml:space="preserve">The performance of this Agreement by the SO and the </w:t>
      </w:r>
      <w:r w:rsidR="00EB49AD" w:rsidRPr="001B6FE1">
        <w:rPr>
          <w:rFonts w:ascii="Arial" w:hAnsi="Arial" w:cs="Arial"/>
          <w:bCs/>
          <w:sz w:val="20"/>
          <w:szCs w:val="20"/>
        </w:rPr>
        <w:t>Center</w:t>
      </w:r>
      <w:r w:rsidRPr="001B6FE1">
        <w:rPr>
          <w:rFonts w:ascii="Arial" w:hAnsi="Arial" w:cs="Arial"/>
          <w:bCs/>
          <w:sz w:val="20"/>
          <w:szCs w:val="20"/>
        </w:rPr>
        <w:t xml:space="preserve"> is contingent upon sufficient availability of </w:t>
      </w:r>
      <w:r w:rsidR="00325035">
        <w:rPr>
          <w:rFonts w:ascii="Arial" w:hAnsi="Arial" w:cs="Arial"/>
          <w:bCs/>
          <w:sz w:val="20"/>
          <w:szCs w:val="20"/>
        </w:rPr>
        <w:t>federal</w:t>
      </w:r>
      <w:r w:rsidR="00EA4757">
        <w:rPr>
          <w:rFonts w:ascii="Arial" w:hAnsi="Arial" w:cs="Arial"/>
          <w:bCs/>
          <w:sz w:val="20"/>
          <w:szCs w:val="20"/>
        </w:rPr>
        <w:t xml:space="preserve"> </w:t>
      </w:r>
      <w:r w:rsidRPr="001B6FE1">
        <w:rPr>
          <w:rFonts w:ascii="Arial" w:hAnsi="Arial" w:cs="Arial"/>
          <w:bCs/>
          <w:sz w:val="20"/>
          <w:szCs w:val="20"/>
        </w:rPr>
        <w:t>funds.</w:t>
      </w:r>
    </w:p>
    <w:p w14:paraId="23516AFE" w14:textId="77777777" w:rsidR="0025758B" w:rsidRPr="001B6FE1" w:rsidRDefault="0025758B" w:rsidP="000E7DEF">
      <w:pPr>
        <w:rPr>
          <w:rFonts w:ascii="Arial" w:hAnsi="Arial" w:cs="Arial"/>
          <w:bCs/>
          <w:sz w:val="20"/>
          <w:szCs w:val="20"/>
        </w:rPr>
      </w:pPr>
    </w:p>
    <w:p w14:paraId="05824C7F" w14:textId="166EC5EF" w:rsidR="000E7DEF" w:rsidRPr="001B6FE1" w:rsidRDefault="000E7DEF" w:rsidP="000E7DEF">
      <w:pPr>
        <w:rPr>
          <w:rFonts w:ascii="Arial" w:hAnsi="Arial" w:cs="Arial"/>
          <w:bCs/>
          <w:sz w:val="20"/>
          <w:szCs w:val="20"/>
        </w:rPr>
      </w:pPr>
      <w:r w:rsidRPr="001B6FE1">
        <w:rPr>
          <w:rFonts w:ascii="Arial" w:hAnsi="Arial" w:cs="Arial"/>
          <w:bCs/>
          <w:sz w:val="20"/>
          <w:szCs w:val="20"/>
        </w:rPr>
        <w:t xml:space="preserve">In coordination with and according to established USDA and PDE procedures, </w:t>
      </w:r>
      <w:r w:rsidR="00471AFB" w:rsidRPr="001B6FE1">
        <w:rPr>
          <w:rFonts w:ascii="Arial" w:hAnsi="Arial" w:cs="Arial"/>
          <w:bCs/>
          <w:sz w:val="20"/>
          <w:szCs w:val="20"/>
        </w:rPr>
        <w:t>the SO</w:t>
      </w:r>
      <w:r w:rsidRPr="001B6FE1">
        <w:rPr>
          <w:rFonts w:ascii="Arial" w:hAnsi="Arial" w:cs="Arial"/>
          <w:bCs/>
          <w:sz w:val="20"/>
          <w:szCs w:val="20"/>
        </w:rPr>
        <w:t xml:space="preserve"> has the authority to </w:t>
      </w:r>
      <w:r w:rsidR="00595246" w:rsidRPr="001B6FE1">
        <w:rPr>
          <w:rFonts w:ascii="Arial" w:hAnsi="Arial" w:cs="Arial"/>
          <w:bCs/>
          <w:sz w:val="20"/>
          <w:szCs w:val="20"/>
        </w:rPr>
        <w:t>terminate</w:t>
      </w:r>
      <w:r w:rsidRPr="001B6FE1">
        <w:rPr>
          <w:rFonts w:ascii="Arial" w:hAnsi="Arial" w:cs="Arial"/>
          <w:bCs/>
          <w:sz w:val="20"/>
          <w:szCs w:val="20"/>
        </w:rPr>
        <w:t xml:space="preserve"> this Agreement with the </w:t>
      </w:r>
      <w:r w:rsidR="00EB49AD" w:rsidRPr="001B6FE1">
        <w:rPr>
          <w:rFonts w:ascii="Arial" w:hAnsi="Arial" w:cs="Arial"/>
          <w:bCs/>
          <w:sz w:val="20"/>
          <w:szCs w:val="20"/>
        </w:rPr>
        <w:t>Center</w:t>
      </w:r>
      <w:r w:rsidRPr="001B6FE1">
        <w:rPr>
          <w:rFonts w:ascii="Arial" w:hAnsi="Arial" w:cs="Arial"/>
          <w:bCs/>
          <w:sz w:val="20"/>
          <w:szCs w:val="20"/>
        </w:rPr>
        <w:t xml:space="preserve"> for repeat violations of any of the above listed responsibilities.  Likewise, failure to provide information or the submission of false information is grounds </w:t>
      </w:r>
      <w:r w:rsidR="00595246" w:rsidRPr="001B6FE1">
        <w:rPr>
          <w:rFonts w:ascii="Arial" w:hAnsi="Arial" w:cs="Arial"/>
          <w:bCs/>
          <w:sz w:val="20"/>
          <w:szCs w:val="20"/>
        </w:rPr>
        <w:t xml:space="preserve">for a </w:t>
      </w:r>
      <w:r w:rsidR="00595246" w:rsidRPr="001B6FE1">
        <w:rPr>
          <w:rFonts w:ascii="Arial" w:hAnsi="Arial" w:cs="Arial"/>
          <w:sz w:val="20"/>
          <w:szCs w:val="20"/>
        </w:rPr>
        <w:t xml:space="preserve">determination of Serious </w:t>
      </w:r>
      <w:r w:rsidR="00595246" w:rsidRPr="001B6FE1">
        <w:rPr>
          <w:rFonts w:ascii="Arial" w:hAnsi="Arial" w:cs="Arial"/>
          <w:bCs/>
          <w:sz w:val="20"/>
          <w:szCs w:val="20"/>
        </w:rPr>
        <w:t>Deficiency and potential disqualification from CACFP</w:t>
      </w:r>
      <w:r w:rsidRPr="001B6FE1">
        <w:rPr>
          <w:rFonts w:ascii="Arial" w:hAnsi="Arial" w:cs="Arial"/>
          <w:bCs/>
          <w:sz w:val="20"/>
          <w:szCs w:val="20"/>
        </w:rPr>
        <w:t>.</w:t>
      </w:r>
    </w:p>
    <w:p w14:paraId="72BD5CC8" w14:textId="77777777" w:rsidR="002757F2" w:rsidRPr="001B6FE1" w:rsidRDefault="002757F2" w:rsidP="000E7DEF">
      <w:pPr>
        <w:rPr>
          <w:rFonts w:ascii="Arial" w:hAnsi="Arial" w:cs="Arial"/>
          <w:bCs/>
          <w:sz w:val="20"/>
          <w:szCs w:val="20"/>
        </w:rPr>
      </w:pPr>
    </w:p>
    <w:p w14:paraId="41B70750" w14:textId="214C3D4B" w:rsidR="00F4266A" w:rsidRPr="0081346E" w:rsidRDefault="00F4266A" w:rsidP="00F4266A">
      <w:pPr>
        <w:rPr>
          <w:rFonts w:ascii="Arial" w:hAnsi="Arial" w:cs="Arial"/>
          <w:bCs/>
          <w:sz w:val="20"/>
          <w:szCs w:val="20"/>
        </w:rPr>
      </w:pPr>
      <w:r w:rsidRPr="0081346E">
        <w:rPr>
          <w:rFonts w:ascii="Arial" w:hAnsi="Arial" w:cs="Arial"/>
          <w:bCs/>
          <w:sz w:val="20"/>
          <w:szCs w:val="20"/>
        </w:rPr>
        <w:t>Centers that wish to continue participating in CACFP directly with PDE</w:t>
      </w:r>
      <w:r>
        <w:rPr>
          <w:rFonts w:ascii="Arial" w:hAnsi="Arial" w:cs="Arial"/>
          <w:bCs/>
          <w:sz w:val="20"/>
          <w:szCs w:val="20"/>
        </w:rPr>
        <w:t xml:space="preserve"> or</w:t>
      </w:r>
      <w:r w:rsidRPr="0081346E">
        <w:rPr>
          <w:rFonts w:ascii="Arial" w:hAnsi="Arial" w:cs="Arial"/>
          <w:bCs/>
          <w:sz w:val="20"/>
          <w:szCs w:val="20"/>
        </w:rPr>
        <w:t xml:space="preserve"> </w:t>
      </w:r>
      <w:r>
        <w:rPr>
          <w:rFonts w:ascii="Arial" w:hAnsi="Arial" w:cs="Arial"/>
          <w:bCs/>
          <w:sz w:val="20"/>
          <w:szCs w:val="20"/>
        </w:rPr>
        <w:t xml:space="preserve">transfer to </w:t>
      </w:r>
      <w:r w:rsidRPr="0081346E">
        <w:rPr>
          <w:rFonts w:ascii="Arial" w:hAnsi="Arial" w:cs="Arial"/>
          <w:bCs/>
          <w:sz w:val="20"/>
          <w:szCs w:val="20"/>
        </w:rPr>
        <w:t xml:space="preserve">a different </w:t>
      </w:r>
      <w:r>
        <w:rPr>
          <w:rFonts w:ascii="Arial" w:hAnsi="Arial" w:cs="Arial"/>
          <w:bCs/>
          <w:sz w:val="20"/>
          <w:szCs w:val="20"/>
        </w:rPr>
        <w:t>SO</w:t>
      </w:r>
      <w:r w:rsidRPr="0081346E">
        <w:rPr>
          <w:rFonts w:ascii="Arial" w:hAnsi="Arial" w:cs="Arial"/>
          <w:bCs/>
          <w:sz w:val="20"/>
          <w:szCs w:val="20"/>
        </w:rPr>
        <w:t xml:space="preserve"> may only do so </w:t>
      </w:r>
      <w:r>
        <w:rPr>
          <w:rFonts w:ascii="Arial" w:hAnsi="Arial" w:cs="Arial"/>
          <w:bCs/>
          <w:sz w:val="20"/>
          <w:szCs w:val="20"/>
        </w:rPr>
        <w:t xml:space="preserve">in accordance with PDE policy </w:t>
      </w:r>
      <w:r w:rsidRPr="0081346E">
        <w:rPr>
          <w:rFonts w:ascii="Arial" w:hAnsi="Arial" w:cs="Arial"/>
          <w:bCs/>
          <w:sz w:val="20"/>
          <w:szCs w:val="20"/>
        </w:rPr>
        <w:t xml:space="preserve">at the end of the </w:t>
      </w:r>
      <w:r w:rsidR="002A4854">
        <w:rPr>
          <w:rFonts w:ascii="Arial" w:hAnsi="Arial" w:cs="Arial"/>
          <w:bCs/>
          <w:sz w:val="20"/>
          <w:szCs w:val="20"/>
        </w:rPr>
        <w:t>P</w:t>
      </w:r>
      <w:r w:rsidR="00B54764">
        <w:rPr>
          <w:rFonts w:ascii="Arial" w:hAnsi="Arial" w:cs="Arial"/>
          <w:bCs/>
          <w:sz w:val="20"/>
          <w:szCs w:val="20"/>
        </w:rPr>
        <w:t>rogram</w:t>
      </w:r>
      <w:r w:rsidR="00B54764" w:rsidRPr="0081346E">
        <w:rPr>
          <w:rFonts w:ascii="Arial" w:hAnsi="Arial" w:cs="Arial"/>
          <w:bCs/>
          <w:sz w:val="20"/>
          <w:szCs w:val="20"/>
        </w:rPr>
        <w:t xml:space="preserve"> </w:t>
      </w:r>
      <w:r w:rsidR="002A4854">
        <w:rPr>
          <w:rFonts w:ascii="Arial" w:hAnsi="Arial" w:cs="Arial"/>
          <w:bCs/>
          <w:sz w:val="20"/>
          <w:szCs w:val="20"/>
        </w:rPr>
        <w:t>Y</w:t>
      </w:r>
      <w:r w:rsidRPr="0081346E">
        <w:rPr>
          <w:rFonts w:ascii="Arial" w:hAnsi="Arial" w:cs="Arial"/>
          <w:bCs/>
          <w:sz w:val="20"/>
          <w:szCs w:val="20"/>
        </w:rPr>
        <w:t>ear (September 30th).  The Center must notify the SO in writing no later than September 1</w:t>
      </w:r>
      <w:r w:rsidRPr="0081346E">
        <w:rPr>
          <w:rFonts w:ascii="Arial" w:hAnsi="Arial" w:cs="Arial"/>
          <w:bCs/>
          <w:sz w:val="20"/>
          <w:szCs w:val="20"/>
          <w:vertAlign w:val="superscript"/>
        </w:rPr>
        <w:t>st</w:t>
      </w:r>
      <w:r w:rsidRPr="0081346E">
        <w:rPr>
          <w:rFonts w:ascii="Arial" w:hAnsi="Arial" w:cs="Arial"/>
          <w:bCs/>
          <w:sz w:val="20"/>
          <w:szCs w:val="20"/>
        </w:rPr>
        <w:t xml:space="preserve"> of their plans to participate in CACFP directly with PDE or transfer to another </w:t>
      </w:r>
      <w:r>
        <w:rPr>
          <w:rFonts w:ascii="Arial" w:hAnsi="Arial" w:cs="Arial"/>
          <w:bCs/>
          <w:sz w:val="20"/>
          <w:szCs w:val="20"/>
        </w:rPr>
        <w:t>SO</w:t>
      </w:r>
      <w:r w:rsidRPr="0081346E">
        <w:rPr>
          <w:rFonts w:ascii="Arial" w:hAnsi="Arial" w:cs="Arial"/>
          <w:bCs/>
          <w:sz w:val="20"/>
          <w:szCs w:val="20"/>
        </w:rPr>
        <w:t xml:space="preserve">.  A Center with one or more serious deficiencies may not participate directly with PDE or transfer to another </w:t>
      </w:r>
      <w:r>
        <w:rPr>
          <w:rFonts w:ascii="Arial" w:hAnsi="Arial" w:cs="Arial"/>
          <w:bCs/>
          <w:sz w:val="20"/>
          <w:szCs w:val="20"/>
        </w:rPr>
        <w:t>SO</w:t>
      </w:r>
      <w:r w:rsidRPr="0081346E">
        <w:rPr>
          <w:rFonts w:ascii="Arial" w:hAnsi="Arial" w:cs="Arial"/>
          <w:bCs/>
          <w:sz w:val="20"/>
          <w:szCs w:val="20"/>
        </w:rPr>
        <w:t xml:space="preserve"> until the deficiency has been fully and permanently corrected to the satisfaction of the current sponsor and all administrative and financial obligations are fulfilled.  </w:t>
      </w:r>
      <w:r>
        <w:rPr>
          <w:rFonts w:ascii="Arial" w:hAnsi="Arial" w:cs="Arial"/>
          <w:bCs/>
          <w:sz w:val="20"/>
          <w:szCs w:val="20"/>
        </w:rPr>
        <w:t>Documentation of this must be provided by the current SO to PDE and/or the new SO.</w:t>
      </w:r>
    </w:p>
    <w:p w14:paraId="5E4ACAAC" w14:textId="77777777" w:rsidR="00DF17A9" w:rsidRPr="001B6FE1" w:rsidRDefault="00DF17A9" w:rsidP="000E7DEF">
      <w:pPr>
        <w:rPr>
          <w:rFonts w:ascii="Arial" w:hAnsi="Arial" w:cs="Arial"/>
          <w:bCs/>
          <w:sz w:val="20"/>
          <w:szCs w:val="20"/>
        </w:rPr>
      </w:pPr>
    </w:p>
    <w:p w14:paraId="764E1786" w14:textId="45056285" w:rsidR="000E7DEF" w:rsidRPr="001B6FE1" w:rsidRDefault="00EB49AD" w:rsidP="74DAB114">
      <w:pPr>
        <w:rPr>
          <w:rFonts w:ascii="Arial" w:hAnsi="Arial" w:cs="Arial"/>
          <w:sz w:val="20"/>
          <w:szCs w:val="20"/>
        </w:rPr>
      </w:pPr>
      <w:bookmarkStart w:id="0" w:name="_Hlk31184333"/>
      <w:r w:rsidRPr="74DAB114">
        <w:rPr>
          <w:rFonts w:ascii="Arial" w:hAnsi="Arial" w:cs="Arial"/>
          <w:sz w:val="20"/>
          <w:szCs w:val="20"/>
        </w:rPr>
        <w:t>Center</w:t>
      </w:r>
      <w:r w:rsidR="0060186A" w:rsidRPr="74DAB114">
        <w:rPr>
          <w:rFonts w:ascii="Arial" w:hAnsi="Arial" w:cs="Arial"/>
          <w:sz w:val="20"/>
          <w:szCs w:val="20"/>
        </w:rPr>
        <w:t xml:space="preserve">s </w:t>
      </w:r>
      <w:r w:rsidR="00DF17A9" w:rsidRPr="74DAB114">
        <w:rPr>
          <w:rFonts w:ascii="Arial" w:hAnsi="Arial" w:cs="Arial"/>
          <w:sz w:val="20"/>
          <w:szCs w:val="20"/>
        </w:rPr>
        <w:t>that wish to</w:t>
      </w:r>
      <w:r w:rsidR="0060186A" w:rsidRPr="74DAB114">
        <w:rPr>
          <w:rFonts w:ascii="Arial" w:hAnsi="Arial" w:cs="Arial"/>
          <w:sz w:val="20"/>
          <w:szCs w:val="20"/>
        </w:rPr>
        <w:t xml:space="preserve"> </w:t>
      </w:r>
      <w:r w:rsidR="0B93406C" w:rsidRPr="74DAB114">
        <w:rPr>
          <w:rFonts w:ascii="Arial" w:hAnsi="Arial" w:cs="Arial"/>
          <w:sz w:val="20"/>
          <w:szCs w:val="20"/>
        </w:rPr>
        <w:t xml:space="preserve">change </w:t>
      </w:r>
      <w:r w:rsidR="0060186A" w:rsidRPr="74DAB114">
        <w:rPr>
          <w:rFonts w:ascii="Arial" w:hAnsi="Arial" w:cs="Arial"/>
          <w:sz w:val="20"/>
          <w:szCs w:val="20"/>
        </w:rPr>
        <w:t>particip</w:t>
      </w:r>
      <w:r w:rsidR="00DF17A9" w:rsidRPr="74DAB114">
        <w:rPr>
          <w:rFonts w:ascii="Arial" w:hAnsi="Arial" w:cs="Arial"/>
          <w:sz w:val="20"/>
          <w:szCs w:val="20"/>
        </w:rPr>
        <w:t>at</w:t>
      </w:r>
      <w:r w:rsidR="23EF8AA0" w:rsidRPr="74DAB114">
        <w:rPr>
          <w:rFonts w:ascii="Arial" w:hAnsi="Arial" w:cs="Arial"/>
          <w:sz w:val="20"/>
          <w:szCs w:val="20"/>
        </w:rPr>
        <w:t>ion</w:t>
      </w:r>
      <w:r w:rsidR="0060186A" w:rsidRPr="74DAB114">
        <w:rPr>
          <w:rFonts w:ascii="Arial" w:hAnsi="Arial" w:cs="Arial"/>
          <w:sz w:val="20"/>
          <w:szCs w:val="20"/>
        </w:rPr>
        <w:t xml:space="preserve"> in CACFP </w:t>
      </w:r>
      <w:r w:rsidR="2FB896A3" w:rsidRPr="74DAB114">
        <w:rPr>
          <w:rFonts w:ascii="Arial" w:hAnsi="Arial" w:cs="Arial"/>
          <w:sz w:val="20"/>
          <w:szCs w:val="20"/>
        </w:rPr>
        <w:t>under</w:t>
      </w:r>
      <w:r w:rsidR="0060186A" w:rsidRPr="74DAB114">
        <w:rPr>
          <w:rFonts w:ascii="Arial" w:hAnsi="Arial" w:cs="Arial"/>
          <w:sz w:val="20"/>
          <w:szCs w:val="20"/>
        </w:rPr>
        <w:t xml:space="preserve"> a different sponsoring organization at</w:t>
      </w:r>
      <w:r w:rsidR="00595246" w:rsidRPr="74DAB114">
        <w:rPr>
          <w:rFonts w:ascii="Arial" w:hAnsi="Arial" w:cs="Arial"/>
          <w:sz w:val="20"/>
          <w:szCs w:val="20"/>
        </w:rPr>
        <w:t xml:space="preserve"> </w:t>
      </w:r>
      <w:r w:rsidR="0060186A" w:rsidRPr="74DAB114">
        <w:rPr>
          <w:rFonts w:ascii="Arial" w:hAnsi="Arial" w:cs="Arial"/>
          <w:sz w:val="20"/>
          <w:szCs w:val="20"/>
        </w:rPr>
        <w:t xml:space="preserve">times other than the end of the </w:t>
      </w:r>
      <w:r w:rsidR="002A4854">
        <w:rPr>
          <w:rFonts w:ascii="Arial" w:hAnsi="Arial" w:cs="Arial"/>
          <w:sz w:val="20"/>
          <w:szCs w:val="20"/>
        </w:rPr>
        <w:t>Program Year</w:t>
      </w:r>
      <w:r w:rsidR="0060186A" w:rsidRPr="74DAB114">
        <w:rPr>
          <w:rFonts w:ascii="Arial" w:hAnsi="Arial" w:cs="Arial"/>
          <w:sz w:val="20"/>
          <w:szCs w:val="20"/>
        </w:rPr>
        <w:t xml:space="preserve"> (</w:t>
      </w:r>
      <w:r w:rsidR="001B743A" w:rsidRPr="74DAB114">
        <w:rPr>
          <w:rFonts w:ascii="Arial" w:hAnsi="Arial" w:cs="Arial"/>
          <w:sz w:val="20"/>
          <w:szCs w:val="20"/>
        </w:rPr>
        <w:t>September</w:t>
      </w:r>
      <w:r w:rsidR="0060186A" w:rsidRPr="74DAB114">
        <w:rPr>
          <w:rFonts w:ascii="Arial" w:hAnsi="Arial" w:cs="Arial"/>
          <w:sz w:val="20"/>
          <w:szCs w:val="20"/>
        </w:rPr>
        <w:t xml:space="preserve"> 30</w:t>
      </w:r>
      <w:r w:rsidR="0060186A" w:rsidRPr="74DAB114">
        <w:rPr>
          <w:rFonts w:ascii="Arial" w:hAnsi="Arial" w:cs="Arial"/>
          <w:sz w:val="20"/>
          <w:szCs w:val="20"/>
          <w:vertAlign w:val="superscript"/>
        </w:rPr>
        <w:t>th</w:t>
      </w:r>
      <w:r w:rsidR="0060186A" w:rsidRPr="74DAB114">
        <w:rPr>
          <w:rFonts w:ascii="Arial" w:hAnsi="Arial" w:cs="Arial"/>
          <w:sz w:val="20"/>
          <w:szCs w:val="20"/>
        </w:rPr>
        <w:t xml:space="preserve">) </w:t>
      </w:r>
      <w:r w:rsidR="00242018" w:rsidRPr="74DAB114">
        <w:rPr>
          <w:rFonts w:ascii="Arial" w:hAnsi="Arial" w:cs="Arial"/>
          <w:sz w:val="20"/>
          <w:szCs w:val="20"/>
        </w:rPr>
        <w:t xml:space="preserve">due to extenuating circumstances </w:t>
      </w:r>
      <w:r w:rsidR="0060186A" w:rsidRPr="74DAB114">
        <w:rPr>
          <w:rFonts w:ascii="Arial" w:hAnsi="Arial" w:cs="Arial"/>
          <w:sz w:val="20"/>
          <w:szCs w:val="20"/>
        </w:rPr>
        <w:t xml:space="preserve">must </w:t>
      </w:r>
      <w:r w:rsidR="00F4266A" w:rsidRPr="74DAB114">
        <w:rPr>
          <w:rFonts w:ascii="Arial" w:hAnsi="Arial" w:cs="Arial"/>
          <w:sz w:val="20"/>
          <w:szCs w:val="20"/>
        </w:rPr>
        <w:t>request prior</w:t>
      </w:r>
      <w:r w:rsidR="00595246" w:rsidRPr="74DAB114">
        <w:rPr>
          <w:rFonts w:ascii="Arial" w:hAnsi="Arial" w:cs="Arial"/>
          <w:sz w:val="20"/>
          <w:szCs w:val="20"/>
        </w:rPr>
        <w:t xml:space="preserve"> written approval </w:t>
      </w:r>
      <w:r w:rsidR="00F4266A">
        <w:rPr>
          <w:rFonts w:ascii="Arial" w:hAnsi="Arial" w:cs="Arial"/>
          <w:sz w:val="20"/>
          <w:szCs w:val="20"/>
        </w:rPr>
        <w:t>from</w:t>
      </w:r>
      <w:r w:rsidR="00595246" w:rsidRPr="74DAB114">
        <w:rPr>
          <w:rFonts w:ascii="Arial" w:hAnsi="Arial" w:cs="Arial"/>
          <w:sz w:val="20"/>
          <w:szCs w:val="20"/>
        </w:rPr>
        <w:t xml:space="preserve"> PDE.  </w:t>
      </w:r>
    </w:p>
    <w:bookmarkEnd w:id="0"/>
    <w:p w14:paraId="307127D1" w14:textId="46251609" w:rsidR="74DAB114" w:rsidRDefault="74DAB114" w:rsidP="74DAB114">
      <w:pPr>
        <w:rPr>
          <w:rFonts w:ascii="Arial" w:hAnsi="Arial" w:cs="Arial"/>
          <w:sz w:val="20"/>
          <w:szCs w:val="20"/>
        </w:rPr>
      </w:pPr>
    </w:p>
    <w:p w14:paraId="4C14EAA1" w14:textId="2CA092F1" w:rsidR="5CAD0D0F" w:rsidRDefault="5CAD0D0F" w:rsidP="74DAB114">
      <w:pPr>
        <w:rPr>
          <w:rFonts w:ascii="Arial" w:hAnsi="Arial" w:cs="Arial"/>
          <w:sz w:val="20"/>
          <w:szCs w:val="20"/>
        </w:rPr>
      </w:pPr>
      <w:r w:rsidRPr="74DAB114">
        <w:rPr>
          <w:rFonts w:ascii="Arial" w:hAnsi="Arial" w:cs="Arial"/>
          <w:sz w:val="20"/>
          <w:szCs w:val="20"/>
        </w:rPr>
        <w:t xml:space="preserve">Centers </w:t>
      </w:r>
      <w:r w:rsidR="1057159B" w:rsidRPr="74DAB114">
        <w:rPr>
          <w:rFonts w:ascii="Arial" w:hAnsi="Arial" w:cs="Arial"/>
          <w:sz w:val="20"/>
          <w:szCs w:val="20"/>
        </w:rPr>
        <w:t xml:space="preserve">that wish to become their own Sponsor in CACFP must inform the SO of their intent </w:t>
      </w:r>
      <w:r w:rsidR="581A67BB" w:rsidRPr="74DAB114">
        <w:rPr>
          <w:rFonts w:ascii="Arial" w:hAnsi="Arial" w:cs="Arial"/>
          <w:sz w:val="20"/>
          <w:szCs w:val="20"/>
        </w:rPr>
        <w:t>prior to starting the new Sponsor application process or no later than September 1</w:t>
      </w:r>
      <w:r w:rsidR="581A67BB" w:rsidRPr="74DAB114">
        <w:rPr>
          <w:rFonts w:ascii="Arial" w:hAnsi="Arial" w:cs="Arial"/>
          <w:sz w:val="20"/>
          <w:szCs w:val="20"/>
          <w:vertAlign w:val="superscript"/>
        </w:rPr>
        <w:t>st</w:t>
      </w:r>
      <w:r w:rsidR="581A67BB" w:rsidRPr="74DAB114">
        <w:rPr>
          <w:rFonts w:ascii="Arial" w:hAnsi="Arial" w:cs="Arial"/>
          <w:sz w:val="20"/>
          <w:szCs w:val="20"/>
        </w:rPr>
        <w:t xml:space="preserve">.  </w:t>
      </w:r>
    </w:p>
    <w:p w14:paraId="2CE9773A" w14:textId="77777777" w:rsidR="00EF7785" w:rsidRPr="001B6FE1" w:rsidRDefault="00EF7785" w:rsidP="0060186A">
      <w:pPr>
        <w:rPr>
          <w:rFonts w:ascii="Arial" w:hAnsi="Arial" w:cs="Arial"/>
          <w:bCs/>
          <w:sz w:val="20"/>
          <w:szCs w:val="20"/>
        </w:rPr>
      </w:pPr>
    </w:p>
    <w:p w14:paraId="138FB62D" w14:textId="77777777" w:rsidR="000E7DEF" w:rsidRPr="001B6FE1" w:rsidRDefault="0025758B" w:rsidP="00D93991">
      <w:pPr>
        <w:rPr>
          <w:rFonts w:ascii="Arial" w:hAnsi="Arial" w:cs="Arial"/>
          <w:bCs/>
          <w:sz w:val="20"/>
          <w:szCs w:val="20"/>
        </w:rPr>
      </w:pPr>
      <w:r w:rsidRPr="001B6FE1">
        <w:rPr>
          <w:rFonts w:ascii="Arial" w:hAnsi="Arial" w:cs="Arial"/>
          <w:bCs/>
          <w:sz w:val="20"/>
          <w:szCs w:val="20"/>
        </w:rPr>
        <w:t xml:space="preserve">This Agreement supersedes all previously executed agreements between the SO and the </w:t>
      </w:r>
      <w:r w:rsidR="00EB49AD" w:rsidRPr="001B6FE1">
        <w:rPr>
          <w:rFonts w:ascii="Arial" w:hAnsi="Arial" w:cs="Arial"/>
          <w:bCs/>
          <w:sz w:val="20"/>
          <w:szCs w:val="20"/>
        </w:rPr>
        <w:t>Center</w:t>
      </w:r>
      <w:r w:rsidRPr="001B6FE1">
        <w:rPr>
          <w:rFonts w:ascii="Arial" w:hAnsi="Arial" w:cs="Arial"/>
          <w:bCs/>
          <w:sz w:val="20"/>
          <w:szCs w:val="20"/>
        </w:rPr>
        <w:t>.  Both parties agree that this is a permanent and binding agreement</w:t>
      </w:r>
    </w:p>
    <w:p w14:paraId="16E818C7" w14:textId="77777777" w:rsidR="00CC136E" w:rsidRPr="001B6FE1" w:rsidRDefault="00CC136E" w:rsidP="000E7DEF">
      <w:pPr>
        <w:tabs>
          <w:tab w:val="left" w:pos="0"/>
        </w:tabs>
        <w:rPr>
          <w:rFonts w:ascii="Arial" w:hAnsi="Arial" w:cs="Arial"/>
          <w:bCs/>
          <w:sz w:val="20"/>
          <w:szCs w:val="20"/>
        </w:rPr>
      </w:pPr>
    </w:p>
    <w:p w14:paraId="610B5691" w14:textId="283D1A3D" w:rsidR="000E7DEF" w:rsidRPr="001B6FE1" w:rsidRDefault="000E7DEF" w:rsidP="000E7DEF">
      <w:pPr>
        <w:tabs>
          <w:tab w:val="left" w:pos="0"/>
        </w:tabs>
        <w:rPr>
          <w:rFonts w:ascii="Arial" w:hAnsi="Arial" w:cs="Arial"/>
          <w:bCs/>
          <w:sz w:val="20"/>
          <w:szCs w:val="20"/>
        </w:rPr>
      </w:pPr>
      <w:r w:rsidRPr="001B6FE1">
        <w:rPr>
          <w:rFonts w:ascii="Arial" w:hAnsi="Arial" w:cs="Arial"/>
          <w:bCs/>
          <w:sz w:val="20"/>
          <w:szCs w:val="20"/>
        </w:rPr>
        <w:t xml:space="preserve">Name &amp; Title of </w:t>
      </w:r>
      <w:r w:rsidR="00EB49AD" w:rsidRPr="001B6FE1">
        <w:rPr>
          <w:rFonts w:ascii="Arial" w:hAnsi="Arial" w:cs="Arial"/>
          <w:b/>
          <w:sz w:val="20"/>
          <w:szCs w:val="20"/>
        </w:rPr>
        <w:t>Center</w:t>
      </w:r>
      <w:r w:rsidRPr="001B6FE1">
        <w:rPr>
          <w:rFonts w:ascii="Arial" w:hAnsi="Arial" w:cs="Arial"/>
          <w:bCs/>
          <w:sz w:val="20"/>
          <w:szCs w:val="20"/>
        </w:rPr>
        <w:t xml:space="preserve"> Owner/Administrator_______________________</w:t>
      </w:r>
      <w:r w:rsidR="00A636DF">
        <w:rPr>
          <w:rFonts w:ascii="Arial" w:hAnsi="Arial" w:cs="Arial"/>
          <w:bCs/>
          <w:sz w:val="20"/>
          <w:szCs w:val="20"/>
        </w:rPr>
        <w:t>_______________________</w:t>
      </w:r>
      <w:r w:rsidR="00A37D4E">
        <w:rPr>
          <w:rFonts w:ascii="Arial" w:hAnsi="Arial" w:cs="Arial"/>
          <w:bCs/>
          <w:sz w:val="20"/>
          <w:szCs w:val="20"/>
        </w:rPr>
        <w:t>_______</w:t>
      </w:r>
      <w:r w:rsidRPr="001B6FE1">
        <w:rPr>
          <w:rFonts w:ascii="Arial" w:hAnsi="Arial" w:cs="Arial"/>
          <w:bCs/>
          <w:sz w:val="20"/>
          <w:szCs w:val="20"/>
        </w:rPr>
        <w:t>________</w:t>
      </w:r>
    </w:p>
    <w:p w14:paraId="0B04F56F" w14:textId="77777777" w:rsidR="000E7DEF" w:rsidRPr="001B6FE1" w:rsidRDefault="000E7DEF" w:rsidP="000E7DEF">
      <w:pPr>
        <w:tabs>
          <w:tab w:val="left" w:pos="0"/>
        </w:tabs>
        <w:rPr>
          <w:rFonts w:ascii="Arial" w:hAnsi="Arial" w:cs="Arial"/>
          <w:bCs/>
          <w:sz w:val="20"/>
          <w:szCs w:val="20"/>
        </w:rPr>
      </w:pPr>
    </w:p>
    <w:p w14:paraId="5848675C" w14:textId="5D67C8CD" w:rsidR="000E7DEF" w:rsidRPr="001B6FE1" w:rsidRDefault="000E7DEF" w:rsidP="000E7DEF">
      <w:pPr>
        <w:tabs>
          <w:tab w:val="left" w:pos="0"/>
        </w:tabs>
        <w:rPr>
          <w:rFonts w:ascii="Arial" w:hAnsi="Arial" w:cs="Arial"/>
          <w:bCs/>
          <w:sz w:val="20"/>
          <w:szCs w:val="20"/>
        </w:rPr>
      </w:pPr>
      <w:r w:rsidRPr="001B6FE1">
        <w:rPr>
          <w:rFonts w:ascii="Arial" w:hAnsi="Arial" w:cs="Arial"/>
          <w:bCs/>
          <w:sz w:val="20"/>
          <w:szCs w:val="20"/>
        </w:rPr>
        <w:t xml:space="preserve">Signature of </w:t>
      </w:r>
      <w:r w:rsidR="00EB49AD" w:rsidRPr="001B6FE1">
        <w:rPr>
          <w:rFonts w:ascii="Arial" w:hAnsi="Arial" w:cs="Arial"/>
          <w:b/>
          <w:sz w:val="20"/>
          <w:szCs w:val="20"/>
        </w:rPr>
        <w:t>Center</w:t>
      </w:r>
      <w:r w:rsidRPr="001B6FE1">
        <w:rPr>
          <w:rFonts w:ascii="Arial" w:hAnsi="Arial" w:cs="Arial"/>
          <w:bCs/>
          <w:sz w:val="20"/>
          <w:szCs w:val="20"/>
        </w:rPr>
        <w:t xml:space="preserve"> Owner/Administrator_______________</w:t>
      </w:r>
      <w:r w:rsidR="0042649A">
        <w:rPr>
          <w:rFonts w:ascii="Arial" w:hAnsi="Arial" w:cs="Arial"/>
          <w:bCs/>
          <w:sz w:val="20"/>
          <w:szCs w:val="20"/>
        </w:rPr>
        <w:t>__________</w:t>
      </w:r>
      <w:r w:rsidRPr="001B6FE1">
        <w:rPr>
          <w:rFonts w:ascii="Arial" w:hAnsi="Arial" w:cs="Arial"/>
          <w:bCs/>
          <w:sz w:val="20"/>
          <w:szCs w:val="20"/>
        </w:rPr>
        <w:t>___________________</w:t>
      </w:r>
      <w:r w:rsidR="0002271A" w:rsidRPr="001B6FE1">
        <w:rPr>
          <w:rFonts w:ascii="Arial" w:hAnsi="Arial" w:cs="Arial"/>
          <w:bCs/>
          <w:sz w:val="20"/>
          <w:szCs w:val="20"/>
        </w:rPr>
        <w:t>__</w:t>
      </w:r>
      <w:r w:rsidRPr="001B6FE1">
        <w:rPr>
          <w:rFonts w:ascii="Arial" w:hAnsi="Arial" w:cs="Arial"/>
          <w:bCs/>
          <w:sz w:val="20"/>
          <w:szCs w:val="20"/>
        </w:rPr>
        <w:t>Date______________</w:t>
      </w:r>
    </w:p>
    <w:p w14:paraId="6CB20B90" w14:textId="77777777" w:rsidR="000E7DEF" w:rsidRPr="001B6FE1" w:rsidRDefault="000E7DEF" w:rsidP="000E7DEF">
      <w:pPr>
        <w:tabs>
          <w:tab w:val="left" w:pos="0"/>
        </w:tabs>
        <w:rPr>
          <w:rFonts w:ascii="Arial" w:hAnsi="Arial" w:cs="Arial"/>
          <w:bCs/>
          <w:sz w:val="20"/>
          <w:szCs w:val="20"/>
        </w:rPr>
      </w:pPr>
    </w:p>
    <w:p w14:paraId="057276AC" w14:textId="0038D9C2" w:rsidR="000E7DEF" w:rsidRPr="001B6FE1" w:rsidRDefault="000E7DEF" w:rsidP="000E7DEF">
      <w:pPr>
        <w:tabs>
          <w:tab w:val="left" w:pos="0"/>
        </w:tabs>
        <w:rPr>
          <w:rFonts w:ascii="Arial" w:hAnsi="Arial" w:cs="Arial"/>
          <w:bCs/>
          <w:sz w:val="20"/>
          <w:szCs w:val="20"/>
        </w:rPr>
      </w:pPr>
      <w:r w:rsidRPr="001B6FE1">
        <w:rPr>
          <w:rFonts w:ascii="Arial" w:hAnsi="Arial" w:cs="Arial"/>
          <w:bCs/>
          <w:sz w:val="20"/>
          <w:szCs w:val="20"/>
        </w:rPr>
        <w:t xml:space="preserve">Name &amp; Title of </w:t>
      </w:r>
      <w:r w:rsidR="00841C4D" w:rsidRPr="001B6FE1">
        <w:rPr>
          <w:rFonts w:ascii="Arial" w:hAnsi="Arial" w:cs="Arial"/>
          <w:b/>
          <w:sz w:val="20"/>
          <w:szCs w:val="20"/>
        </w:rPr>
        <w:t>Sponsor</w:t>
      </w:r>
      <w:r w:rsidRPr="001B6FE1">
        <w:rPr>
          <w:rFonts w:ascii="Arial" w:hAnsi="Arial" w:cs="Arial"/>
          <w:bCs/>
          <w:sz w:val="20"/>
          <w:szCs w:val="20"/>
        </w:rPr>
        <w:t xml:space="preserve"> Administrator________________</w:t>
      </w:r>
      <w:r w:rsidR="0042649A">
        <w:rPr>
          <w:rFonts w:ascii="Arial" w:hAnsi="Arial" w:cs="Arial"/>
          <w:bCs/>
          <w:sz w:val="20"/>
          <w:szCs w:val="20"/>
        </w:rPr>
        <w:t>_______________________________</w:t>
      </w:r>
      <w:r w:rsidRPr="001B6FE1">
        <w:rPr>
          <w:rFonts w:ascii="Arial" w:hAnsi="Arial" w:cs="Arial"/>
          <w:bCs/>
          <w:sz w:val="20"/>
          <w:szCs w:val="20"/>
        </w:rPr>
        <w:t>__________________</w:t>
      </w:r>
    </w:p>
    <w:p w14:paraId="133F5291" w14:textId="77777777" w:rsidR="000E7DEF" w:rsidRPr="001B6FE1" w:rsidRDefault="000E7DEF" w:rsidP="000E7DEF">
      <w:pPr>
        <w:tabs>
          <w:tab w:val="left" w:pos="0"/>
        </w:tabs>
        <w:rPr>
          <w:rFonts w:ascii="Arial" w:hAnsi="Arial" w:cs="Arial"/>
          <w:bCs/>
          <w:sz w:val="20"/>
          <w:szCs w:val="20"/>
        </w:rPr>
      </w:pPr>
    </w:p>
    <w:p w14:paraId="7F4F5359" w14:textId="76BE2E03" w:rsidR="00CC136E" w:rsidRPr="008545BC" w:rsidRDefault="000E7DEF" w:rsidP="74DAB114">
      <w:pPr>
        <w:tabs>
          <w:tab w:val="left" w:pos="0"/>
        </w:tabs>
        <w:rPr>
          <w:rFonts w:ascii="Arial" w:hAnsi="Arial" w:cs="Arial"/>
          <w:sz w:val="20"/>
          <w:szCs w:val="20"/>
        </w:rPr>
      </w:pPr>
      <w:r w:rsidRPr="74DAB114">
        <w:rPr>
          <w:rFonts w:ascii="Arial" w:hAnsi="Arial" w:cs="Arial"/>
          <w:sz w:val="20"/>
          <w:szCs w:val="20"/>
        </w:rPr>
        <w:t xml:space="preserve">Signature of </w:t>
      </w:r>
      <w:r w:rsidR="00841C4D" w:rsidRPr="74DAB114">
        <w:rPr>
          <w:rFonts w:ascii="Arial" w:hAnsi="Arial" w:cs="Arial"/>
          <w:b/>
          <w:bCs/>
          <w:sz w:val="20"/>
          <w:szCs w:val="20"/>
        </w:rPr>
        <w:t>Sponsor</w:t>
      </w:r>
      <w:r w:rsidR="00610A9E" w:rsidRPr="74DAB114">
        <w:rPr>
          <w:rFonts w:ascii="Arial" w:hAnsi="Arial" w:cs="Arial"/>
          <w:b/>
          <w:bCs/>
          <w:sz w:val="20"/>
          <w:szCs w:val="20"/>
        </w:rPr>
        <w:t xml:space="preserve"> </w:t>
      </w:r>
      <w:r w:rsidRPr="74DAB114">
        <w:rPr>
          <w:rFonts w:ascii="Arial" w:hAnsi="Arial" w:cs="Arial"/>
          <w:sz w:val="20"/>
          <w:szCs w:val="20"/>
        </w:rPr>
        <w:t>Administrato</w:t>
      </w:r>
      <w:r w:rsidR="008545AB">
        <w:rPr>
          <w:rFonts w:ascii="Arial" w:hAnsi="Arial" w:cs="Arial"/>
          <w:sz w:val="20"/>
          <w:szCs w:val="20"/>
        </w:rPr>
        <w:t>r</w:t>
      </w:r>
      <w:r w:rsidRPr="74DAB114">
        <w:rPr>
          <w:rFonts w:ascii="Arial" w:hAnsi="Arial" w:cs="Arial"/>
          <w:sz w:val="20"/>
          <w:szCs w:val="20"/>
        </w:rPr>
        <w:t>_________________</w:t>
      </w:r>
      <w:r w:rsidR="0042649A" w:rsidRPr="74DAB114">
        <w:rPr>
          <w:rFonts w:ascii="Arial" w:hAnsi="Arial" w:cs="Arial"/>
          <w:sz w:val="20"/>
          <w:szCs w:val="20"/>
        </w:rPr>
        <w:t>_________</w:t>
      </w:r>
      <w:r w:rsidRPr="74DAB114">
        <w:rPr>
          <w:rFonts w:ascii="Arial" w:hAnsi="Arial" w:cs="Arial"/>
          <w:sz w:val="20"/>
          <w:szCs w:val="20"/>
        </w:rPr>
        <w:t>____________________</w:t>
      </w:r>
      <w:r w:rsidR="0002271A" w:rsidRPr="74DAB114">
        <w:rPr>
          <w:rFonts w:ascii="Arial" w:hAnsi="Arial" w:cs="Arial"/>
          <w:sz w:val="20"/>
          <w:szCs w:val="20"/>
        </w:rPr>
        <w:t>___</w:t>
      </w:r>
      <w:r w:rsidRPr="74DAB114">
        <w:rPr>
          <w:rFonts w:ascii="Arial" w:hAnsi="Arial" w:cs="Arial"/>
          <w:sz w:val="20"/>
          <w:szCs w:val="20"/>
        </w:rPr>
        <w:t>Date______________</w:t>
      </w:r>
    </w:p>
    <w:sectPr w:rsidR="00CC136E" w:rsidRPr="008545BC" w:rsidSect="00D93CB2">
      <w:headerReference w:type="default" r:id="rId13"/>
      <w:footerReference w:type="default" r:id="rId14"/>
      <w:pgSz w:w="12240" w:h="15840" w:code="1"/>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5624" w14:textId="77777777" w:rsidR="00E60061" w:rsidRDefault="00E60061">
      <w:r>
        <w:separator/>
      </w:r>
    </w:p>
  </w:endnote>
  <w:endnote w:type="continuationSeparator" w:id="0">
    <w:p w14:paraId="7F2BF6DE" w14:textId="77777777" w:rsidR="00E60061" w:rsidRDefault="00E60061">
      <w:r>
        <w:continuationSeparator/>
      </w:r>
    </w:p>
  </w:endnote>
  <w:endnote w:type="continuationNotice" w:id="1">
    <w:p w14:paraId="2F4ACCFC" w14:textId="77777777" w:rsidR="00E60061" w:rsidRDefault="00E60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00C9" w14:textId="77777777" w:rsidR="00242018" w:rsidRDefault="00242018">
    <w:pPr>
      <w:pStyle w:val="Footer"/>
      <w:jc w:val="center"/>
    </w:pPr>
    <w:r>
      <w:fldChar w:fldCharType="begin"/>
    </w:r>
    <w:r>
      <w:instrText xml:space="preserve"> PAGE   \* MERGEFORMAT </w:instrText>
    </w:r>
    <w:r>
      <w:fldChar w:fldCharType="separate"/>
    </w:r>
    <w:r>
      <w:rPr>
        <w:noProof/>
      </w:rPr>
      <w:t>2</w:t>
    </w:r>
    <w:r>
      <w:rPr>
        <w:noProof/>
      </w:rPr>
      <w:fldChar w:fldCharType="end"/>
    </w:r>
  </w:p>
  <w:p w14:paraId="5474FE1A" w14:textId="77777777" w:rsidR="00242018" w:rsidRDefault="00242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DDDA8" w14:textId="77777777" w:rsidR="00E60061" w:rsidRDefault="00E60061">
      <w:r>
        <w:separator/>
      </w:r>
    </w:p>
  </w:footnote>
  <w:footnote w:type="continuationSeparator" w:id="0">
    <w:p w14:paraId="6D722350" w14:textId="77777777" w:rsidR="00E60061" w:rsidRDefault="00E60061">
      <w:r>
        <w:continuationSeparator/>
      </w:r>
    </w:p>
  </w:footnote>
  <w:footnote w:type="continuationNotice" w:id="1">
    <w:p w14:paraId="770833A3" w14:textId="77777777" w:rsidR="00E60061" w:rsidRDefault="00E600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5C96" w14:textId="4D9801E3" w:rsidR="008D64A8" w:rsidRDefault="00FC613B" w:rsidP="00437783">
    <w:pPr>
      <w:pStyle w:val="Header"/>
    </w:pPr>
    <w:r>
      <w:rPr>
        <w:noProof/>
      </w:rPr>
      <w:drawing>
        <wp:inline distT="0" distB="0" distL="0" distR="0" wp14:anchorId="1CA296C2" wp14:editId="7DFC2803">
          <wp:extent cx="2399151" cy="715645"/>
          <wp:effectExtent l="0" t="0" r="0" b="0"/>
          <wp:docPr id="1" name="Picture 495038709" title="logo-m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5038709" name="Picture 495038709" title="logo-memo"/>
                  <pic:cNvPicPr/>
                </pic:nvPicPr>
                <pic:blipFill>
                  <a:blip r:embed="rId1"/>
                  <a:stretch>
                    <a:fillRect/>
                  </a:stretch>
                </pic:blipFill>
                <pic:spPr>
                  <a:xfrm>
                    <a:off x="0" y="0"/>
                    <a:ext cx="2399030" cy="715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998"/>
    <w:multiLevelType w:val="hybridMultilevel"/>
    <w:tmpl w:val="F02433F8"/>
    <w:lvl w:ilvl="0" w:tplc="E9226B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712D5"/>
    <w:multiLevelType w:val="hybridMultilevel"/>
    <w:tmpl w:val="62388B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024AD4"/>
    <w:multiLevelType w:val="hybridMultilevel"/>
    <w:tmpl w:val="A434F2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7278A3"/>
    <w:multiLevelType w:val="hybridMultilevel"/>
    <w:tmpl w:val="C39E1B96"/>
    <w:lvl w:ilvl="0" w:tplc="E9226B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D0249"/>
    <w:multiLevelType w:val="hybridMultilevel"/>
    <w:tmpl w:val="8DA46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A80CCC"/>
    <w:multiLevelType w:val="hybridMultilevel"/>
    <w:tmpl w:val="3628068C"/>
    <w:lvl w:ilvl="0" w:tplc="9A286210">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1D0D23"/>
    <w:multiLevelType w:val="hybridMultilevel"/>
    <w:tmpl w:val="2E5CDD34"/>
    <w:lvl w:ilvl="0" w:tplc="E9226B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662CD"/>
    <w:multiLevelType w:val="hybridMultilevel"/>
    <w:tmpl w:val="02747484"/>
    <w:lvl w:ilvl="0" w:tplc="8048B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00EEC"/>
    <w:multiLevelType w:val="hybridMultilevel"/>
    <w:tmpl w:val="69D20D26"/>
    <w:lvl w:ilvl="0" w:tplc="0409000F">
      <w:start w:val="1"/>
      <w:numFmt w:val="decimal"/>
      <w:lvlText w:val="%1."/>
      <w:lvlJc w:val="left"/>
      <w:pPr>
        <w:ind w:left="5593" w:hanging="360"/>
      </w:pPr>
    </w:lvl>
    <w:lvl w:ilvl="1" w:tplc="04090019" w:tentative="1">
      <w:start w:val="1"/>
      <w:numFmt w:val="lowerLetter"/>
      <w:lvlText w:val="%2."/>
      <w:lvlJc w:val="left"/>
      <w:pPr>
        <w:ind w:left="6313" w:hanging="360"/>
      </w:pPr>
    </w:lvl>
    <w:lvl w:ilvl="2" w:tplc="0409001B" w:tentative="1">
      <w:start w:val="1"/>
      <w:numFmt w:val="lowerRoman"/>
      <w:lvlText w:val="%3."/>
      <w:lvlJc w:val="right"/>
      <w:pPr>
        <w:ind w:left="7033" w:hanging="180"/>
      </w:pPr>
    </w:lvl>
    <w:lvl w:ilvl="3" w:tplc="0409000F" w:tentative="1">
      <w:start w:val="1"/>
      <w:numFmt w:val="decimal"/>
      <w:lvlText w:val="%4."/>
      <w:lvlJc w:val="left"/>
      <w:pPr>
        <w:ind w:left="7753" w:hanging="360"/>
      </w:pPr>
    </w:lvl>
    <w:lvl w:ilvl="4" w:tplc="04090019" w:tentative="1">
      <w:start w:val="1"/>
      <w:numFmt w:val="lowerLetter"/>
      <w:lvlText w:val="%5."/>
      <w:lvlJc w:val="left"/>
      <w:pPr>
        <w:ind w:left="8473" w:hanging="360"/>
      </w:pPr>
    </w:lvl>
    <w:lvl w:ilvl="5" w:tplc="0409001B" w:tentative="1">
      <w:start w:val="1"/>
      <w:numFmt w:val="lowerRoman"/>
      <w:lvlText w:val="%6."/>
      <w:lvlJc w:val="right"/>
      <w:pPr>
        <w:ind w:left="9193" w:hanging="180"/>
      </w:pPr>
    </w:lvl>
    <w:lvl w:ilvl="6" w:tplc="0409000F" w:tentative="1">
      <w:start w:val="1"/>
      <w:numFmt w:val="decimal"/>
      <w:lvlText w:val="%7."/>
      <w:lvlJc w:val="left"/>
      <w:pPr>
        <w:ind w:left="9913" w:hanging="360"/>
      </w:pPr>
    </w:lvl>
    <w:lvl w:ilvl="7" w:tplc="04090019" w:tentative="1">
      <w:start w:val="1"/>
      <w:numFmt w:val="lowerLetter"/>
      <w:lvlText w:val="%8."/>
      <w:lvlJc w:val="left"/>
      <w:pPr>
        <w:ind w:left="10633" w:hanging="360"/>
      </w:pPr>
    </w:lvl>
    <w:lvl w:ilvl="8" w:tplc="0409001B" w:tentative="1">
      <w:start w:val="1"/>
      <w:numFmt w:val="lowerRoman"/>
      <w:lvlText w:val="%9."/>
      <w:lvlJc w:val="right"/>
      <w:pPr>
        <w:ind w:left="11353" w:hanging="180"/>
      </w:pPr>
    </w:lvl>
  </w:abstractNum>
  <w:abstractNum w:abstractNumId="9" w15:restartNumberingAfterBreak="0">
    <w:nsid w:val="342406C1"/>
    <w:multiLevelType w:val="hybridMultilevel"/>
    <w:tmpl w:val="C6F08BB8"/>
    <w:lvl w:ilvl="0" w:tplc="E9226B02">
      <w:start w:val="1"/>
      <w:numFmt w:val="decimal"/>
      <w:lvlText w:val="%1."/>
      <w:lvlJc w:val="left"/>
      <w:pPr>
        <w:ind w:left="360" w:hanging="360"/>
      </w:pPr>
      <w:rPr>
        <w:rFonts w:hint="default"/>
        <w:b w:val="0"/>
        <w:bCs/>
      </w:rPr>
    </w:lvl>
    <w:lvl w:ilvl="1" w:tplc="9A286210">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A31579"/>
    <w:multiLevelType w:val="hybridMultilevel"/>
    <w:tmpl w:val="FA2274F0"/>
    <w:lvl w:ilvl="0" w:tplc="04090019">
      <w:start w:val="1"/>
      <w:numFmt w:val="lowerLetter"/>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1" w15:restartNumberingAfterBreak="0">
    <w:nsid w:val="38C111C8"/>
    <w:multiLevelType w:val="hybridMultilevel"/>
    <w:tmpl w:val="126296FE"/>
    <w:lvl w:ilvl="0" w:tplc="04090013">
      <w:start w:val="1"/>
      <w:numFmt w:val="upperRoman"/>
      <w:lvlText w:val="%1."/>
      <w:lvlJc w:val="righ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276DE1"/>
    <w:multiLevelType w:val="hybridMultilevel"/>
    <w:tmpl w:val="C6F08BB8"/>
    <w:lvl w:ilvl="0" w:tplc="E9226B02">
      <w:start w:val="1"/>
      <w:numFmt w:val="decimal"/>
      <w:lvlText w:val="%1."/>
      <w:lvlJc w:val="left"/>
      <w:pPr>
        <w:ind w:left="360" w:hanging="360"/>
      </w:pPr>
      <w:rPr>
        <w:rFonts w:hint="default"/>
        <w:b w:val="0"/>
        <w:bCs/>
      </w:rPr>
    </w:lvl>
    <w:lvl w:ilvl="1" w:tplc="9A286210">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6367D4"/>
    <w:multiLevelType w:val="hybridMultilevel"/>
    <w:tmpl w:val="2A02E4C8"/>
    <w:lvl w:ilvl="0" w:tplc="E9226B02">
      <w:start w:val="1"/>
      <w:numFmt w:val="decimal"/>
      <w:lvlText w:val="%1."/>
      <w:lvlJc w:val="left"/>
      <w:pPr>
        <w:ind w:left="720" w:hanging="360"/>
      </w:pPr>
      <w:rPr>
        <w:rFonts w:hint="default"/>
        <w:b w:val="0"/>
        <w:bCs/>
      </w:rPr>
    </w:lvl>
    <w:lvl w:ilvl="1" w:tplc="9A28621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B4522"/>
    <w:multiLevelType w:val="hybridMultilevel"/>
    <w:tmpl w:val="D3120920"/>
    <w:lvl w:ilvl="0" w:tplc="0409000F">
      <w:start w:val="1"/>
      <w:numFmt w:val="decimal"/>
      <w:lvlText w:val="%1."/>
      <w:lvlJc w:val="left"/>
      <w:pPr>
        <w:ind w:left="942" w:hanging="360"/>
      </w:p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5" w15:restartNumberingAfterBreak="0">
    <w:nsid w:val="4EB23E1C"/>
    <w:multiLevelType w:val="hybridMultilevel"/>
    <w:tmpl w:val="33AC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C362F"/>
    <w:multiLevelType w:val="hybridMultilevel"/>
    <w:tmpl w:val="C93EF5F4"/>
    <w:lvl w:ilvl="0" w:tplc="E9226B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442B40"/>
    <w:multiLevelType w:val="hybridMultilevel"/>
    <w:tmpl w:val="C6F08BB8"/>
    <w:lvl w:ilvl="0" w:tplc="E9226B02">
      <w:start w:val="1"/>
      <w:numFmt w:val="decimal"/>
      <w:lvlText w:val="%1."/>
      <w:lvlJc w:val="left"/>
      <w:pPr>
        <w:ind w:left="360" w:hanging="360"/>
      </w:pPr>
      <w:rPr>
        <w:rFonts w:hint="default"/>
        <w:b w:val="0"/>
        <w:bCs/>
      </w:rPr>
    </w:lvl>
    <w:lvl w:ilvl="1" w:tplc="9A286210">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B7000C"/>
    <w:multiLevelType w:val="multilevel"/>
    <w:tmpl w:val="2B40953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ACE1164"/>
    <w:multiLevelType w:val="hybridMultilevel"/>
    <w:tmpl w:val="A96AE990"/>
    <w:lvl w:ilvl="0" w:tplc="1382E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91262B"/>
    <w:multiLevelType w:val="hybridMultilevel"/>
    <w:tmpl w:val="F8E03666"/>
    <w:lvl w:ilvl="0" w:tplc="E9226B02">
      <w:start w:val="1"/>
      <w:numFmt w:val="decimal"/>
      <w:lvlText w:val="%1."/>
      <w:lvlJc w:val="left"/>
      <w:pPr>
        <w:ind w:left="360" w:hanging="360"/>
      </w:pPr>
      <w:rPr>
        <w:rFonts w:hint="default"/>
        <w:b w:val="0"/>
        <w:bCs/>
      </w:rPr>
    </w:lvl>
    <w:lvl w:ilvl="1" w:tplc="15B2AD82">
      <w:start w:val="1"/>
      <w:numFmt w:val="lowerLetter"/>
      <w:lvlText w:val="%2."/>
      <w:lvlJc w:val="left"/>
      <w:pPr>
        <w:ind w:left="1080" w:hanging="360"/>
      </w:pPr>
      <w:rPr>
        <w:rFonts w:hint="default"/>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544E2C"/>
    <w:multiLevelType w:val="hybridMultilevel"/>
    <w:tmpl w:val="419AFE86"/>
    <w:lvl w:ilvl="0" w:tplc="E9226B02">
      <w:start w:val="1"/>
      <w:numFmt w:val="decimal"/>
      <w:lvlText w:val="%1."/>
      <w:lvlJc w:val="left"/>
      <w:pPr>
        <w:ind w:left="360" w:hanging="360"/>
      </w:pPr>
      <w:rPr>
        <w:rFonts w:hint="default"/>
        <w:b w:val="0"/>
        <w:bCs/>
      </w:rPr>
    </w:lvl>
    <w:lvl w:ilvl="1" w:tplc="9A286210">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DD1EC1"/>
    <w:multiLevelType w:val="hybridMultilevel"/>
    <w:tmpl w:val="C6F08BB8"/>
    <w:lvl w:ilvl="0" w:tplc="E9226B02">
      <w:start w:val="1"/>
      <w:numFmt w:val="decimal"/>
      <w:lvlText w:val="%1."/>
      <w:lvlJc w:val="left"/>
      <w:pPr>
        <w:ind w:left="360" w:hanging="360"/>
      </w:pPr>
      <w:rPr>
        <w:rFonts w:hint="default"/>
        <w:b w:val="0"/>
        <w:bCs/>
      </w:rPr>
    </w:lvl>
    <w:lvl w:ilvl="1" w:tplc="9A286210">
      <w:start w:val="1"/>
      <w:numFmt w:val="lowerLetter"/>
      <w:lvlText w:val="%2."/>
      <w:lvlJc w:val="left"/>
      <w:pPr>
        <w:ind w:left="108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5815015">
    <w:abstractNumId w:val="19"/>
  </w:num>
  <w:num w:numId="2" w16cid:durableId="1107119529">
    <w:abstractNumId w:val="9"/>
  </w:num>
  <w:num w:numId="3" w16cid:durableId="1067261273">
    <w:abstractNumId w:val="11"/>
  </w:num>
  <w:num w:numId="4" w16cid:durableId="1190412930">
    <w:abstractNumId w:val="8"/>
  </w:num>
  <w:num w:numId="5" w16cid:durableId="1209683901">
    <w:abstractNumId w:val="1"/>
  </w:num>
  <w:num w:numId="6" w16cid:durableId="1083986216">
    <w:abstractNumId w:val="15"/>
  </w:num>
  <w:num w:numId="7" w16cid:durableId="1640766203">
    <w:abstractNumId w:val="3"/>
  </w:num>
  <w:num w:numId="8" w16cid:durableId="2065518884">
    <w:abstractNumId w:val="16"/>
  </w:num>
  <w:num w:numId="9" w16cid:durableId="1567565074">
    <w:abstractNumId w:val="13"/>
  </w:num>
  <w:num w:numId="10" w16cid:durableId="511261533">
    <w:abstractNumId w:val="20"/>
  </w:num>
  <w:num w:numId="11" w16cid:durableId="725763113">
    <w:abstractNumId w:val="14"/>
  </w:num>
  <w:num w:numId="12" w16cid:durableId="1664821949">
    <w:abstractNumId w:val="6"/>
  </w:num>
  <w:num w:numId="13" w16cid:durableId="1318539152">
    <w:abstractNumId w:val="0"/>
  </w:num>
  <w:num w:numId="14" w16cid:durableId="1548225900">
    <w:abstractNumId w:val="21"/>
  </w:num>
  <w:num w:numId="15" w16cid:durableId="313066955">
    <w:abstractNumId w:val="4"/>
  </w:num>
  <w:num w:numId="16" w16cid:durableId="846212627">
    <w:abstractNumId w:val="2"/>
  </w:num>
  <w:num w:numId="17" w16cid:durableId="2107844088">
    <w:abstractNumId w:val="17"/>
  </w:num>
  <w:num w:numId="18" w16cid:durableId="1569488881">
    <w:abstractNumId w:val="22"/>
  </w:num>
  <w:num w:numId="19" w16cid:durableId="71900449">
    <w:abstractNumId w:val="12"/>
  </w:num>
  <w:num w:numId="20" w16cid:durableId="394475734">
    <w:abstractNumId w:val="10"/>
  </w:num>
  <w:num w:numId="21" w16cid:durableId="456997824">
    <w:abstractNumId w:val="5"/>
  </w:num>
  <w:num w:numId="22" w16cid:durableId="122499702">
    <w:abstractNumId w:val="7"/>
  </w:num>
  <w:num w:numId="23" w16cid:durableId="17947076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8E"/>
    <w:rsid w:val="000023CE"/>
    <w:rsid w:val="00003DBC"/>
    <w:rsid w:val="00011DDC"/>
    <w:rsid w:val="00022575"/>
    <w:rsid w:val="0002271A"/>
    <w:rsid w:val="00026C3C"/>
    <w:rsid w:val="00026C46"/>
    <w:rsid w:val="00027CD6"/>
    <w:rsid w:val="00027ECA"/>
    <w:rsid w:val="00033AEE"/>
    <w:rsid w:val="00041BB9"/>
    <w:rsid w:val="00043460"/>
    <w:rsid w:val="0004394C"/>
    <w:rsid w:val="00044628"/>
    <w:rsid w:val="00044F92"/>
    <w:rsid w:val="0004568A"/>
    <w:rsid w:val="000459B2"/>
    <w:rsid w:val="00062D9F"/>
    <w:rsid w:val="00063C20"/>
    <w:rsid w:val="00070AFF"/>
    <w:rsid w:val="00071424"/>
    <w:rsid w:val="00077CBC"/>
    <w:rsid w:val="00084766"/>
    <w:rsid w:val="00094017"/>
    <w:rsid w:val="0009646C"/>
    <w:rsid w:val="000B375E"/>
    <w:rsid w:val="000B471A"/>
    <w:rsid w:val="000B7170"/>
    <w:rsid w:val="000C22A6"/>
    <w:rsid w:val="000D00CF"/>
    <w:rsid w:val="000D744D"/>
    <w:rsid w:val="000E0C34"/>
    <w:rsid w:val="000E1172"/>
    <w:rsid w:val="000E78AA"/>
    <w:rsid w:val="000E7DEF"/>
    <w:rsid w:val="000F0424"/>
    <w:rsid w:val="000F2B0E"/>
    <w:rsid w:val="000F5450"/>
    <w:rsid w:val="00100485"/>
    <w:rsid w:val="001075AC"/>
    <w:rsid w:val="00111C95"/>
    <w:rsid w:val="001166ED"/>
    <w:rsid w:val="001260CB"/>
    <w:rsid w:val="00126A4B"/>
    <w:rsid w:val="00134A4E"/>
    <w:rsid w:val="0014129C"/>
    <w:rsid w:val="001425AF"/>
    <w:rsid w:val="001428CE"/>
    <w:rsid w:val="00144033"/>
    <w:rsid w:val="00144D20"/>
    <w:rsid w:val="0014576D"/>
    <w:rsid w:val="00162618"/>
    <w:rsid w:val="00165A20"/>
    <w:rsid w:val="00170CCB"/>
    <w:rsid w:val="00171C17"/>
    <w:rsid w:val="00177C5D"/>
    <w:rsid w:val="00192B3A"/>
    <w:rsid w:val="00193E66"/>
    <w:rsid w:val="001978C7"/>
    <w:rsid w:val="00197B60"/>
    <w:rsid w:val="001A00D4"/>
    <w:rsid w:val="001A1373"/>
    <w:rsid w:val="001A247A"/>
    <w:rsid w:val="001A369E"/>
    <w:rsid w:val="001B2AD8"/>
    <w:rsid w:val="001B6FE1"/>
    <w:rsid w:val="001B743A"/>
    <w:rsid w:val="001C686B"/>
    <w:rsid w:val="001C7018"/>
    <w:rsid w:val="001D2691"/>
    <w:rsid w:val="001D3584"/>
    <w:rsid w:val="001E4384"/>
    <w:rsid w:val="001F04CE"/>
    <w:rsid w:val="001F1CE9"/>
    <w:rsid w:val="00204B7F"/>
    <w:rsid w:val="002111A7"/>
    <w:rsid w:val="00213048"/>
    <w:rsid w:val="00216560"/>
    <w:rsid w:val="00221C53"/>
    <w:rsid w:val="00222E01"/>
    <w:rsid w:val="00223BD2"/>
    <w:rsid w:val="00226A5B"/>
    <w:rsid w:val="00242018"/>
    <w:rsid w:val="00244E87"/>
    <w:rsid w:val="00247D5A"/>
    <w:rsid w:val="00251415"/>
    <w:rsid w:val="00253DA9"/>
    <w:rsid w:val="0025758B"/>
    <w:rsid w:val="00266CB0"/>
    <w:rsid w:val="0027184C"/>
    <w:rsid w:val="002757F2"/>
    <w:rsid w:val="00287436"/>
    <w:rsid w:val="00296421"/>
    <w:rsid w:val="00297203"/>
    <w:rsid w:val="002A0689"/>
    <w:rsid w:val="002A33BD"/>
    <w:rsid w:val="002A4854"/>
    <w:rsid w:val="002A76C2"/>
    <w:rsid w:val="002B63DD"/>
    <w:rsid w:val="002C12EF"/>
    <w:rsid w:val="002C2D11"/>
    <w:rsid w:val="002C30B0"/>
    <w:rsid w:val="002D43CA"/>
    <w:rsid w:val="002E3508"/>
    <w:rsid w:val="002E6801"/>
    <w:rsid w:val="002F5D6E"/>
    <w:rsid w:val="002F6862"/>
    <w:rsid w:val="00302B81"/>
    <w:rsid w:val="0030638F"/>
    <w:rsid w:val="003149B1"/>
    <w:rsid w:val="00316954"/>
    <w:rsid w:val="0032117E"/>
    <w:rsid w:val="003214E6"/>
    <w:rsid w:val="00321C6E"/>
    <w:rsid w:val="00323F82"/>
    <w:rsid w:val="00325035"/>
    <w:rsid w:val="00326CFC"/>
    <w:rsid w:val="00332467"/>
    <w:rsid w:val="00337C65"/>
    <w:rsid w:val="00347E35"/>
    <w:rsid w:val="00351C9A"/>
    <w:rsid w:val="00351E8D"/>
    <w:rsid w:val="00354E0D"/>
    <w:rsid w:val="0036419E"/>
    <w:rsid w:val="00364EFB"/>
    <w:rsid w:val="003755C7"/>
    <w:rsid w:val="003755DC"/>
    <w:rsid w:val="003758DD"/>
    <w:rsid w:val="00375A5C"/>
    <w:rsid w:val="00384443"/>
    <w:rsid w:val="00391B6B"/>
    <w:rsid w:val="003954A4"/>
    <w:rsid w:val="003956D8"/>
    <w:rsid w:val="00395FEE"/>
    <w:rsid w:val="003A6E01"/>
    <w:rsid w:val="003B07D2"/>
    <w:rsid w:val="003B0DF8"/>
    <w:rsid w:val="003B613B"/>
    <w:rsid w:val="003B6F64"/>
    <w:rsid w:val="003C519D"/>
    <w:rsid w:val="003C6BED"/>
    <w:rsid w:val="003C7131"/>
    <w:rsid w:val="003D00AC"/>
    <w:rsid w:val="003D1D09"/>
    <w:rsid w:val="003D2631"/>
    <w:rsid w:val="003D2672"/>
    <w:rsid w:val="003D2F7B"/>
    <w:rsid w:val="003D3553"/>
    <w:rsid w:val="003E0DC1"/>
    <w:rsid w:val="003E20DD"/>
    <w:rsid w:val="003E4B6E"/>
    <w:rsid w:val="003F2BF9"/>
    <w:rsid w:val="0040394D"/>
    <w:rsid w:val="00407A6F"/>
    <w:rsid w:val="00416086"/>
    <w:rsid w:val="00424F57"/>
    <w:rsid w:val="0042649A"/>
    <w:rsid w:val="00430BAF"/>
    <w:rsid w:val="00431D63"/>
    <w:rsid w:val="00433729"/>
    <w:rsid w:val="004372BA"/>
    <w:rsid w:val="00437783"/>
    <w:rsid w:val="00440931"/>
    <w:rsid w:val="0044217E"/>
    <w:rsid w:val="00442410"/>
    <w:rsid w:val="00443694"/>
    <w:rsid w:val="00443D27"/>
    <w:rsid w:val="004536E8"/>
    <w:rsid w:val="0045388C"/>
    <w:rsid w:val="00454B3C"/>
    <w:rsid w:val="004557B8"/>
    <w:rsid w:val="00464B80"/>
    <w:rsid w:val="004662E4"/>
    <w:rsid w:val="00471AFB"/>
    <w:rsid w:val="00471C68"/>
    <w:rsid w:val="00475A6A"/>
    <w:rsid w:val="00482490"/>
    <w:rsid w:val="00487FCC"/>
    <w:rsid w:val="00490739"/>
    <w:rsid w:val="0049229C"/>
    <w:rsid w:val="00493A85"/>
    <w:rsid w:val="0049770C"/>
    <w:rsid w:val="004A2547"/>
    <w:rsid w:val="004A3CFE"/>
    <w:rsid w:val="004A4097"/>
    <w:rsid w:val="004A4B97"/>
    <w:rsid w:val="004A66D5"/>
    <w:rsid w:val="004B75CD"/>
    <w:rsid w:val="004C028B"/>
    <w:rsid w:val="004C205C"/>
    <w:rsid w:val="004D3787"/>
    <w:rsid w:val="004D776A"/>
    <w:rsid w:val="004E09D4"/>
    <w:rsid w:val="004E37BD"/>
    <w:rsid w:val="004E56A1"/>
    <w:rsid w:val="004F5213"/>
    <w:rsid w:val="004F7C7B"/>
    <w:rsid w:val="005071DD"/>
    <w:rsid w:val="00512151"/>
    <w:rsid w:val="00513DC9"/>
    <w:rsid w:val="0051636C"/>
    <w:rsid w:val="005165B4"/>
    <w:rsid w:val="00520121"/>
    <w:rsid w:val="00531BA6"/>
    <w:rsid w:val="00540D7C"/>
    <w:rsid w:val="00541287"/>
    <w:rsid w:val="00542BDB"/>
    <w:rsid w:val="005431A3"/>
    <w:rsid w:val="00547E95"/>
    <w:rsid w:val="00551D41"/>
    <w:rsid w:val="00553683"/>
    <w:rsid w:val="005556A5"/>
    <w:rsid w:val="0055610B"/>
    <w:rsid w:val="00557899"/>
    <w:rsid w:val="0056084A"/>
    <w:rsid w:val="00564E53"/>
    <w:rsid w:val="00575E05"/>
    <w:rsid w:val="005814EA"/>
    <w:rsid w:val="00595246"/>
    <w:rsid w:val="005A11CC"/>
    <w:rsid w:val="005A1587"/>
    <w:rsid w:val="005A289A"/>
    <w:rsid w:val="005A3685"/>
    <w:rsid w:val="005A73C3"/>
    <w:rsid w:val="005B00FF"/>
    <w:rsid w:val="005B3F32"/>
    <w:rsid w:val="005B4539"/>
    <w:rsid w:val="005B635F"/>
    <w:rsid w:val="005B67F4"/>
    <w:rsid w:val="005B7941"/>
    <w:rsid w:val="005C2556"/>
    <w:rsid w:val="005C4710"/>
    <w:rsid w:val="005C4CF4"/>
    <w:rsid w:val="005C69A3"/>
    <w:rsid w:val="005D02EF"/>
    <w:rsid w:val="005D63C5"/>
    <w:rsid w:val="005D6415"/>
    <w:rsid w:val="005E113B"/>
    <w:rsid w:val="005E474D"/>
    <w:rsid w:val="005E49E1"/>
    <w:rsid w:val="005E5AA1"/>
    <w:rsid w:val="005E6A7E"/>
    <w:rsid w:val="005F1B01"/>
    <w:rsid w:val="005F5759"/>
    <w:rsid w:val="0060186A"/>
    <w:rsid w:val="006076A7"/>
    <w:rsid w:val="00607A84"/>
    <w:rsid w:val="00610226"/>
    <w:rsid w:val="00610A9E"/>
    <w:rsid w:val="00612B69"/>
    <w:rsid w:val="00615DB6"/>
    <w:rsid w:val="006358C8"/>
    <w:rsid w:val="0063597F"/>
    <w:rsid w:val="006403D1"/>
    <w:rsid w:val="00642583"/>
    <w:rsid w:val="00644326"/>
    <w:rsid w:val="0064700F"/>
    <w:rsid w:val="00656244"/>
    <w:rsid w:val="00662ADA"/>
    <w:rsid w:val="00672FEC"/>
    <w:rsid w:val="00674728"/>
    <w:rsid w:val="00677DAE"/>
    <w:rsid w:val="00682005"/>
    <w:rsid w:val="006828DD"/>
    <w:rsid w:val="00691795"/>
    <w:rsid w:val="00697FB2"/>
    <w:rsid w:val="006A5311"/>
    <w:rsid w:val="006A53AD"/>
    <w:rsid w:val="006B2CB0"/>
    <w:rsid w:val="006B2FE5"/>
    <w:rsid w:val="006B3982"/>
    <w:rsid w:val="006B6F90"/>
    <w:rsid w:val="006C7DBA"/>
    <w:rsid w:val="006D2019"/>
    <w:rsid w:val="006E0CA9"/>
    <w:rsid w:val="006E306D"/>
    <w:rsid w:val="006F4931"/>
    <w:rsid w:val="006F4E30"/>
    <w:rsid w:val="00701BDC"/>
    <w:rsid w:val="00702AB9"/>
    <w:rsid w:val="007043CF"/>
    <w:rsid w:val="00707244"/>
    <w:rsid w:val="00711A7A"/>
    <w:rsid w:val="0071226A"/>
    <w:rsid w:val="00722048"/>
    <w:rsid w:val="00722E0D"/>
    <w:rsid w:val="00730A29"/>
    <w:rsid w:val="007343F1"/>
    <w:rsid w:val="00735769"/>
    <w:rsid w:val="007404C0"/>
    <w:rsid w:val="00740FD6"/>
    <w:rsid w:val="00746AFA"/>
    <w:rsid w:val="00752BAC"/>
    <w:rsid w:val="00755437"/>
    <w:rsid w:val="007576AD"/>
    <w:rsid w:val="00757926"/>
    <w:rsid w:val="00760E62"/>
    <w:rsid w:val="0076432C"/>
    <w:rsid w:val="007667A5"/>
    <w:rsid w:val="00767493"/>
    <w:rsid w:val="0077325F"/>
    <w:rsid w:val="0077332A"/>
    <w:rsid w:val="007906FF"/>
    <w:rsid w:val="007A6E53"/>
    <w:rsid w:val="007B47F5"/>
    <w:rsid w:val="007C02AE"/>
    <w:rsid w:val="007C0B4E"/>
    <w:rsid w:val="007C3E46"/>
    <w:rsid w:val="007C4D15"/>
    <w:rsid w:val="007D4A4C"/>
    <w:rsid w:val="007E180A"/>
    <w:rsid w:val="007E624D"/>
    <w:rsid w:val="007F5D95"/>
    <w:rsid w:val="007F63B7"/>
    <w:rsid w:val="007F709A"/>
    <w:rsid w:val="0080373F"/>
    <w:rsid w:val="008046EB"/>
    <w:rsid w:val="008068E2"/>
    <w:rsid w:val="00807178"/>
    <w:rsid w:val="008079A6"/>
    <w:rsid w:val="00812D93"/>
    <w:rsid w:val="00817BE7"/>
    <w:rsid w:val="00822780"/>
    <w:rsid w:val="00827C06"/>
    <w:rsid w:val="008355E0"/>
    <w:rsid w:val="00841C4D"/>
    <w:rsid w:val="00847653"/>
    <w:rsid w:val="008545AB"/>
    <w:rsid w:val="008545BC"/>
    <w:rsid w:val="00855AF5"/>
    <w:rsid w:val="008566D6"/>
    <w:rsid w:val="00864B85"/>
    <w:rsid w:val="00865D2F"/>
    <w:rsid w:val="00882D20"/>
    <w:rsid w:val="00884271"/>
    <w:rsid w:val="00884B9E"/>
    <w:rsid w:val="00887AE6"/>
    <w:rsid w:val="00891B7A"/>
    <w:rsid w:val="008945AC"/>
    <w:rsid w:val="008A00E8"/>
    <w:rsid w:val="008A3B36"/>
    <w:rsid w:val="008A4F1B"/>
    <w:rsid w:val="008B0B64"/>
    <w:rsid w:val="008C4AD4"/>
    <w:rsid w:val="008C6ADC"/>
    <w:rsid w:val="008D1BF5"/>
    <w:rsid w:val="008D308D"/>
    <w:rsid w:val="008D359C"/>
    <w:rsid w:val="008D4392"/>
    <w:rsid w:val="008D534D"/>
    <w:rsid w:val="008D64A8"/>
    <w:rsid w:val="008E0A5F"/>
    <w:rsid w:val="008E52A9"/>
    <w:rsid w:val="008E720C"/>
    <w:rsid w:val="008F3228"/>
    <w:rsid w:val="00904627"/>
    <w:rsid w:val="009053BD"/>
    <w:rsid w:val="009107DE"/>
    <w:rsid w:val="0092033A"/>
    <w:rsid w:val="009239A7"/>
    <w:rsid w:val="00932294"/>
    <w:rsid w:val="00940A0B"/>
    <w:rsid w:val="00945064"/>
    <w:rsid w:val="00957A26"/>
    <w:rsid w:val="00963A34"/>
    <w:rsid w:val="00966BD2"/>
    <w:rsid w:val="00971E1C"/>
    <w:rsid w:val="00984AE1"/>
    <w:rsid w:val="00986C28"/>
    <w:rsid w:val="009970ED"/>
    <w:rsid w:val="009A1B78"/>
    <w:rsid w:val="009A255C"/>
    <w:rsid w:val="009A2841"/>
    <w:rsid w:val="009A2C7D"/>
    <w:rsid w:val="009A3646"/>
    <w:rsid w:val="009A414B"/>
    <w:rsid w:val="009A4F57"/>
    <w:rsid w:val="009B0C24"/>
    <w:rsid w:val="009B0FF5"/>
    <w:rsid w:val="009B11FF"/>
    <w:rsid w:val="009B7111"/>
    <w:rsid w:val="009C20C2"/>
    <w:rsid w:val="009C77A1"/>
    <w:rsid w:val="009D4AC2"/>
    <w:rsid w:val="009D7065"/>
    <w:rsid w:val="009D7B52"/>
    <w:rsid w:val="009E0CE7"/>
    <w:rsid w:val="009E281F"/>
    <w:rsid w:val="009E5256"/>
    <w:rsid w:val="009E5284"/>
    <w:rsid w:val="009E54E3"/>
    <w:rsid w:val="009F0428"/>
    <w:rsid w:val="009F4D5B"/>
    <w:rsid w:val="009F5BE6"/>
    <w:rsid w:val="009F610D"/>
    <w:rsid w:val="00A02C94"/>
    <w:rsid w:val="00A02E09"/>
    <w:rsid w:val="00A02E39"/>
    <w:rsid w:val="00A11FE2"/>
    <w:rsid w:val="00A21194"/>
    <w:rsid w:val="00A211C9"/>
    <w:rsid w:val="00A26AED"/>
    <w:rsid w:val="00A271BD"/>
    <w:rsid w:val="00A30AFE"/>
    <w:rsid w:val="00A3245A"/>
    <w:rsid w:val="00A37D4E"/>
    <w:rsid w:val="00A40FC0"/>
    <w:rsid w:val="00A42FAE"/>
    <w:rsid w:val="00A4438A"/>
    <w:rsid w:val="00A542AE"/>
    <w:rsid w:val="00A61E8A"/>
    <w:rsid w:val="00A636DF"/>
    <w:rsid w:val="00A63B91"/>
    <w:rsid w:val="00A64289"/>
    <w:rsid w:val="00A64F6E"/>
    <w:rsid w:val="00A654F2"/>
    <w:rsid w:val="00A707B4"/>
    <w:rsid w:val="00A761B7"/>
    <w:rsid w:val="00A7636C"/>
    <w:rsid w:val="00A80CB9"/>
    <w:rsid w:val="00A81D3D"/>
    <w:rsid w:val="00A95129"/>
    <w:rsid w:val="00A96317"/>
    <w:rsid w:val="00AB0298"/>
    <w:rsid w:val="00AB3A09"/>
    <w:rsid w:val="00AB5C24"/>
    <w:rsid w:val="00AC12A0"/>
    <w:rsid w:val="00AE2099"/>
    <w:rsid w:val="00AE4D40"/>
    <w:rsid w:val="00AE54AE"/>
    <w:rsid w:val="00AF0231"/>
    <w:rsid w:val="00AF1911"/>
    <w:rsid w:val="00AF3D91"/>
    <w:rsid w:val="00AF6A3F"/>
    <w:rsid w:val="00B00FC3"/>
    <w:rsid w:val="00B02C6A"/>
    <w:rsid w:val="00B03E20"/>
    <w:rsid w:val="00B044C6"/>
    <w:rsid w:val="00B10130"/>
    <w:rsid w:val="00B15B7B"/>
    <w:rsid w:val="00B168A7"/>
    <w:rsid w:val="00B171AA"/>
    <w:rsid w:val="00B172CC"/>
    <w:rsid w:val="00B17AD3"/>
    <w:rsid w:val="00B17B26"/>
    <w:rsid w:val="00B309B2"/>
    <w:rsid w:val="00B312E0"/>
    <w:rsid w:val="00B31E54"/>
    <w:rsid w:val="00B360FD"/>
    <w:rsid w:val="00B4053E"/>
    <w:rsid w:val="00B47757"/>
    <w:rsid w:val="00B509EA"/>
    <w:rsid w:val="00B5260D"/>
    <w:rsid w:val="00B5438C"/>
    <w:rsid w:val="00B54764"/>
    <w:rsid w:val="00B54A30"/>
    <w:rsid w:val="00B57E5B"/>
    <w:rsid w:val="00B63B64"/>
    <w:rsid w:val="00B72B3F"/>
    <w:rsid w:val="00B753A6"/>
    <w:rsid w:val="00B768DD"/>
    <w:rsid w:val="00B8066E"/>
    <w:rsid w:val="00B82644"/>
    <w:rsid w:val="00B909E5"/>
    <w:rsid w:val="00B90C88"/>
    <w:rsid w:val="00B951A9"/>
    <w:rsid w:val="00BB3245"/>
    <w:rsid w:val="00BB479F"/>
    <w:rsid w:val="00BB488F"/>
    <w:rsid w:val="00BC065F"/>
    <w:rsid w:val="00BC0A53"/>
    <w:rsid w:val="00BC24EA"/>
    <w:rsid w:val="00BC34C8"/>
    <w:rsid w:val="00BC3F5B"/>
    <w:rsid w:val="00BD3498"/>
    <w:rsid w:val="00BF6765"/>
    <w:rsid w:val="00BF716B"/>
    <w:rsid w:val="00C0440F"/>
    <w:rsid w:val="00C1001C"/>
    <w:rsid w:val="00C1578C"/>
    <w:rsid w:val="00C15D71"/>
    <w:rsid w:val="00C255B6"/>
    <w:rsid w:val="00C25B83"/>
    <w:rsid w:val="00C279FF"/>
    <w:rsid w:val="00C27B81"/>
    <w:rsid w:val="00C41E51"/>
    <w:rsid w:val="00C43986"/>
    <w:rsid w:val="00C43CDE"/>
    <w:rsid w:val="00C465CA"/>
    <w:rsid w:val="00C475A9"/>
    <w:rsid w:val="00C47DE7"/>
    <w:rsid w:val="00C501F6"/>
    <w:rsid w:val="00C515A1"/>
    <w:rsid w:val="00C54E84"/>
    <w:rsid w:val="00C609BB"/>
    <w:rsid w:val="00C61307"/>
    <w:rsid w:val="00C61A0C"/>
    <w:rsid w:val="00C64571"/>
    <w:rsid w:val="00C64982"/>
    <w:rsid w:val="00C678DB"/>
    <w:rsid w:val="00C87CED"/>
    <w:rsid w:val="00C94A46"/>
    <w:rsid w:val="00C97552"/>
    <w:rsid w:val="00C9780C"/>
    <w:rsid w:val="00C97A3F"/>
    <w:rsid w:val="00C97ED8"/>
    <w:rsid w:val="00CA125F"/>
    <w:rsid w:val="00CA5EE5"/>
    <w:rsid w:val="00CA676C"/>
    <w:rsid w:val="00CA718B"/>
    <w:rsid w:val="00CB0F3C"/>
    <w:rsid w:val="00CB1C8B"/>
    <w:rsid w:val="00CB3034"/>
    <w:rsid w:val="00CB44D4"/>
    <w:rsid w:val="00CC136E"/>
    <w:rsid w:val="00CC3B96"/>
    <w:rsid w:val="00CC5FFD"/>
    <w:rsid w:val="00CC71DA"/>
    <w:rsid w:val="00CD2E5A"/>
    <w:rsid w:val="00D01919"/>
    <w:rsid w:val="00D03348"/>
    <w:rsid w:val="00D0353D"/>
    <w:rsid w:val="00D03EEC"/>
    <w:rsid w:val="00D078E4"/>
    <w:rsid w:val="00D14A8B"/>
    <w:rsid w:val="00D17248"/>
    <w:rsid w:val="00D24017"/>
    <w:rsid w:val="00D249B6"/>
    <w:rsid w:val="00D316B1"/>
    <w:rsid w:val="00D35E8E"/>
    <w:rsid w:val="00D37297"/>
    <w:rsid w:val="00D407C1"/>
    <w:rsid w:val="00D46849"/>
    <w:rsid w:val="00D47A90"/>
    <w:rsid w:val="00D539FD"/>
    <w:rsid w:val="00D53A75"/>
    <w:rsid w:val="00D53B7E"/>
    <w:rsid w:val="00D57F0A"/>
    <w:rsid w:val="00D62897"/>
    <w:rsid w:val="00D62B1B"/>
    <w:rsid w:val="00D62B2F"/>
    <w:rsid w:val="00D62CC0"/>
    <w:rsid w:val="00D6325F"/>
    <w:rsid w:val="00D6346E"/>
    <w:rsid w:val="00D6360B"/>
    <w:rsid w:val="00D729E6"/>
    <w:rsid w:val="00D7655C"/>
    <w:rsid w:val="00D80BD5"/>
    <w:rsid w:val="00D82764"/>
    <w:rsid w:val="00D90840"/>
    <w:rsid w:val="00D90F13"/>
    <w:rsid w:val="00D924F5"/>
    <w:rsid w:val="00D93991"/>
    <w:rsid w:val="00D939DD"/>
    <w:rsid w:val="00D93CB2"/>
    <w:rsid w:val="00D959D8"/>
    <w:rsid w:val="00D95F78"/>
    <w:rsid w:val="00D9696F"/>
    <w:rsid w:val="00DA7EA2"/>
    <w:rsid w:val="00DC69C8"/>
    <w:rsid w:val="00DD0ED5"/>
    <w:rsid w:val="00DD540F"/>
    <w:rsid w:val="00DD6E19"/>
    <w:rsid w:val="00DE5CDD"/>
    <w:rsid w:val="00DE5D30"/>
    <w:rsid w:val="00DF17A9"/>
    <w:rsid w:val="00DF4A68"/>
    <w:rsid w:val="00DF6E3E"/>
    <w:rsid w:val="00DF6E75"/>
    <w:rsid w:val="00E000C7"/>
    <w:rsid w:val="00E11CDD"/>
    <w:rsid w:val="00E21697"/>
    <w:rsid w:val="00E2649C"/>
    <w:rsid w:val="00E33FCA"/>
    <w:rsid w:val="00E367D3"/>
    <w:rsid w:val="00E41817"/>
    <w:rsid w:val="00E419F5"/>
    <w:rsid w:val="00E461A7"/>
    <w:rsid w:val="00E533D2"/>
    <w:rsid w:val="00E55AD4"/>
    <w:rsid w:val="00E5782D"/>
    <w:rsid w:val="00E60061"/>
    <w:rsid w:val="00E60091"/>
    <w:rsid w:val="00E607B4"/>
    <w:rsid w:val="00E61A46"/>
    <w:rsid w:val="00E659F1"/>
    <w:rsid w:val="00E70719"/>
    <w:rsid w:val="00E7357E"/>
    <w:rsid w:val="00E85DEC"/>
    <w:rsid w:val="00E93F20"/>
    <w:rsid w:val="00E954C4"/>
    <w:rsid w:val="00EA0A10"/>
    <w:rsid w:val="00EA4757"/>
    <w:rsid w:val="00EB49AD"/>
    <w:rsid w:val="00EC2B4A"/>
    <w:rsid w:val="00EC4D6D"/>
    <w:rsid w:val="00ED57DF"/>
    <w:rsid w:val="00EE03E5"/>
    <w:rsid w:val="00EE09E2"/>
    <w:rsid w:val="00EE5657"/>
    <w:rsid w:val="00EF14B0"/>
    <w:rsid w:val="00EF2567"/>
    <w:rsid w:val="00EF7216"/>
    <w:rsid w:val="00EF7785"/>
    <w:rsid w:val="00F12CA4"/>
    <w:rsid w:val="00F37F66"/>
    <w:rsid w:val="00F40177"/>
    <w:rsid w:val="00F4266A"/>
    <w:rsid w:val="00F52B08"/>
    <w:rsid w:val="00F539DC"/>
    <w:rsid w:val="00F539FA"/>
    <w:rsid w:val="00F55498"/>
    <w:rsid w:val="00F62788"/>
    <w:rsid w:val="00F658EC"/>
    <w:rsid w:val="00F72134"/>
    <w:rsid w:val="00F81DD1"/>
    <w:rsid w:val="00F82222"/>
    <w:rsid w:val="00F83756"/>
    <w:rsid w:val="00F85EE9"/>
    <w:rsid w:val="00F90354"/>
    <w:rsid w:val="00F951B7"/>
    <w:rsid w:val="00FB1EA2"/>
    <w:rsid w:val="00FB4D96"/>
    <w:rsid w:val="00FB6BD6"/>
    <w:rsid w:val="00FC113D"/>
    <w:rsid w:val="00FC613B"/>
    <w:rsid w:val="00FD4DDB"/>
    <w:rsid w:val="00FE0B20"/>
    <w:rsid w:val="00FF1963"/>
    <w:rsid w:val="00FF3414"/>
    <w:rsid w:val="00FF62EA"/>
    <w:rsid w:val="065544A0"/>
    <w:rsid w:val="068018D2"/>
    <w:rsid w:val="08618DAC"/>
    <w:rsid w:val="09B7B994"/>
    <w:rsid w:val="0B93406C"/>
    <w:rsid w:val="1057159B"/>
    <w:rsid w:val="11DF3B6B"/>
    <w:rsid w:val="16F2FF82"/>
    <w:rsid w:val="1F2C3BA5"/>
    <w:rsid w:val="200D17FD"/>
    <w:rsid w:val="2094C85C"/>
    <w:rsid w:val="23EF8AA0"/>
    <w:rsid w:val="2513D44D"/>
    <w:rsid w:val="29B5FA35"/>
    <w:rsid w:val="29D4D583"/>
    <w:rsid w:val="2BE8D6BC"/>
    <w:rsid w:val="2FB896A3"/>
    <w:rsid w:val="3C5F5512"/>
    <w:rsid w:val="4DB883EF"/>
    <w:rsid w:val="4E85CBE8"/>
    <w:rsid w:val="4EC20F00"/>
    <w:rsid w:val="51C27D48"/>
    <w:rsid w:val="54DFC5A6"/>
    <w:rsid w:val="57A193D7"/>
    <w:rsid w:val="581A67BB"/>
    <w:rsid w:val="5908DED2"/>
    <w:rsid w:val="5A0D6B29"/>
    <w:rsid w:val="5CAD0D0F"/>
    <w:rsid w:val="5D64E9A1"/>
    <w:rsid w:val="638A27BD"/>
    <w:rsid w:val="63F68EA3"/>
    <w:rsid w:val="64C93BB3"/>
    <w:rsid w:val="672E2F65"/>
    <w:rsid w:val="6746CF29"/>
    <w:rsid w:val="695023AE"/>
    <w:rsid w:val="6AA712EF"/>
    <w:rsid w:val="7037AA15"/>
    <w:rsid w:val="72E236DE"/>
    <w:rsid w:val="74DAB114"/>
    <w:rsid w:val="7659D291"/>
    <w:rsid w:val="77CED36D"/>
    <w:rsid w:val="78014A83"/>
    <w:rsid w:val="78AED129"/>
    <w:rsid w:val="7AB6A3AF"/>
    <w:rsid w:val="7CB5DB6F"/>
    <w:rsid w:val="7E55EFF5"/>
    <w:rsid w:val="7F751E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EE224"/>
  <w15:chartTrackingRefBased/>
  <w15:docId w15:val="{15E41FA0-B8C4-40AC-BDC7-2F0E538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7E"/>
    <w:rPr>
      <w:sz w:val="24"/>
      <w:szCs w:val="24"/>
    </w:rPr>
  </w:style>
  <w:style w:type="paragraph" w:styleId="Heading1">
    <w:name w:val="heading 1"/>
    <w:basedOn w:val="Normal"/>
    <w:next w:val="Normal"/>
    <w:qFormat/>
    <w:rsid w:val="004B75CD"/>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B75CD"/>
    <w:rPr>
      <w:color w:val="0000FF"/>
      <w:u w:val="single"/>
    </w:rPr>
  </w:style>
  <w:style w:type="paragraph" w:styleId="BalloonText">
    <w:name w:val="Balloon Text"/>
    <w:basedOn w:val="Normal"/>
    <w:semiHidden/>
    <w:rsid w:val="00B17AD3"/>
    <w:rPr>
      <w:rFonts w:ascii="Tahoma" w:hAnsi="Tahoma" w:cs="Tahoma"/>
      <w:sz w:val="16"/>
      <w:szCs w:val="16"/>
    </w:rPr>
  </w:style>
  <w:style w:type="paragraph" w:styleId="Header">
    <w:name w:val="header"/>
    <w:basedOn w:val="Normal"/>
    <w:rsid w:val="00A271BD"/>
    <w:pPr>
      <w:tabs>
        <w:tab w:val="center" w:pos="4320"/>
        <w:tab w:val="right" w:pos="8640"/>
      </w:tabs>
    </w:pPr>
  </w:style>
  <w:style w:type="paragraph" w:styleId="Footer">
    <w:name w:val="footer"/>
    <w:basedOn w:val="Normal"/>
    <w:link w:val="FooterChar"/>
    <w:uiPriority w:val="99"/>
    <w:rsid w:val="00A271BD"/>
    <w:pPr>
      <w:tabs>
        <w:tab w:val="center" w:pos="4320"/>
        <w:tab w:val="right" w:pos="8640"/>
      </w:tabs>
    </w:pPr>
  </w:style>
  <w:style w:type="table" w:styleId="TableGrid">
    <w:name w:val="Table Grid"/>
    <w:basedOn w:val="TableNormal"/>
    <w:uiPriority w:val="59"/>
    <w:rsid w:val="00635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7A1"/>
    <w:pPr>
      <w:ind w:left="720"/>
    </w:pPr>
  </w:style>
  <w:style w:type="paragraph" w:styleId="BodyText">
    <w:name w:val="Body Text"/>
    <w:basedOn w:val="Normal"/>
    <w:link w:val="BodyTextChar"/>
    <w:semiHidden/>
    <w:unhideWhenUsed/>
    <w:rsid w:val="00F72134"/>
    <w:pPr>
      <w:tabs>
        <w:tab w:val="left" w:pos="260"/>
      </w:tabs>
      <w:spacing w:before="40" w:after="160" w:line="180" w:lineRule="atLeast"/>
      <w:jc w:val="both"/>
    </w:pPr>
    <w:rPr>
      <w:rFonts w:ascii="Arial" w:hAnsi="Arial"/>
      <w:sz w:val="16"/>
      <w:szCs w:val="20"/>
    </w:rPr>
  </w:style>
  <w:style w:type="character" w:customStyle="1" w:styleId="BodyTextChar">
    <w:name w:val="Body Text Char"/>
    <w:link w:val="BodyText"/>
    <w:semiHidden/>
    <w:rsid w:val="00F72134"/>
    <w:rPr>
      <w:rFonts w:ascii="Arial" w:hAnsi="Arial"/>
      <w:sz w:val="16"/>
    </w:rPr>
  </w:style>
  <w:style w:type="paragraph" w:customStyle="1" w:styleId="Default">
    <w:name w:val="Default"/>
    <w:rsid w:val="001F04CE"/>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1F04CE"/>
    <w:rPr>
      <w:color w:val="605E5C"/>
      <w:shd w:val="clear" w:color="auto" w:fill="E1DFDD"/>
    </w:rPr>
  </w:style>
  <w:style w:type="character" w:customStyle="1" w:styleId="FooterChar">
    <w:name w:val="Footer Char"/>
    <w:link w:val="Footer"/>
    <w:uiPriority w:val="99"/>
    <w:rsid w:val="00242018"/>
    <w:rPr>
      <w:sz w:val="24"/>
      <w:szCs w:val="24"/>
    </w:rPr>
  </w:style>
  <w:style w:type="character" w:styleId="CommentReference">
    <w:name w:val="annotation reference"/>
    <w:uiPriority w:val="99"/>
    <w:semiHidden/>
    <w:unhideWhenUsed/>
    <w:rsid w:val="002C30B0"/>
    <w:rPr>
      <w:sz w:val="16"/>
      <w:szCs w:val="16"/>
    </w:rPr>
  </w:style>
  <w:style w:type="paragraph" w:styleId="CommentText">
    <w:name w:val="annotation text"/>
    <w:basedOn w:val="Normal"/>
    <w:link w:val="CommentTextChar"/>
    <w:uiPriority w:val="99"/>
    <w:semiHidden/>
    <w:unhideWhenUsed/>
    <w:rsid w:val="002C30B0"/>
    <w:rPr>
      <w:sz w:val="20"/>
      <w:szCs w:val="20"/>
    </w:rPr>
  </w:style>
  <w:style w:type="character" w:customStyle="1" w:styleId="CommentTextChar">
    <w:name w:val="Comment Text Char"/>
    <w:basedOn w:val="DefaultParagraphFont"/>
    <w:link w:val="CommentText"/>
    <w:uiPriority w:val="99"/>
    <w:semiHidden/>
    <w:rsid w:val="002C30B0"/>
  </w:style>
  <w:style w:type="paragraph" w:styleId="CommentSubject">
    <w:name w:val="annotation subject"/>
    <w:basedOn w:val="CommentText"/>
    <w:next w:val="CommentText"/>
    <w:link w:val="CommentSubjectChar"/>
    <w:uiPriority w:val="99"/>
    <w:semiHidden/>
    <w:unhideWhenUsed/>
    <w:rsid w:val="002C30B0"/>
    <w:rPr>
      <w:b/>
      <w:bCs/>
    </w:rPr>
  </w:style>
  <w:style w:type="character" w:customStyle="1" w:styleId="CommentSubjectChar">
    <w:name w:val="Comment Subject Char"/>
    <w:link w:val="CommentSubject"/>
    <w:uiPriority w:val="99"/>
    <w:semiHidden/>
    <w:rsid w:val="002C3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240137">
      <w:bodyDiv w:val="1"/>
      <w:marLeft w:val="0"/>
      <w:marRight w:val="0"/>
      <w:marTop w:val="0"/>
      <w:marBottom w:val="0"/>
      <w:divBdr>
        <w:top w:val="none" w:sz="0" w:space="0" w:color="auto"/>
        <w:left w:val="none" w:sz="0" w:space="0" w:color="auto"/>
        <w:bottom w:val="none" w:sz="0" w:space="0" w:color="auto"/>
        <w:right w:val="none" w:sz="0" w:space="0" w:color="auto"/>
      </w:divBdr>
    </w:div>
    <w:div w:id="1553997816">
      <w:bodyDiv w:val="1"/>
      <w:marLeft w:val="0"/>
      <w:marRight w:val="0"/>
      <w:marTop w:val="0"/>
      <w:marBottom w:val="0"/>
      <w:divBdr>
        <w:top w:val="none" w:sz="0" w:space="0" w:color="auto"/>
        <w:left w:val="none" w:sz="0" w:space="0" w:color="auto"/>
        <w:bottom w:val="none" w:sz="0" w:space="0" w:color="auto"/>
        <w:right w:val="none" w:sz="0" w:space="0" w:color="auto"/>
      </w:divBdr>
    </w:div>
    <w:div w:id="1848132724">
      <w:bodyDiv w:val="1"/>
      <w:marLeft w:val="0"/>
      <w:marRight w:val="0"/>
      <w:marTop w:val="0"/>
      <w:marBottom w:val="0"/>
      <w:divBdr>
        <w:top w:val="none" w:sz="0" w:space="0" w:color="auto"/>
        <w:left w:val="none" w:sz="0" w:space="0" w:color="auto"/>
        <w:bottom w:val="none" w:sz="0" w:space="0" w:color="auto"/>
        <w:right w:val="none" w:sz="0" w:space="0" w:color="auto"/>
      </w:divBdr>
    </w:div>
    <w:div w:id="20959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52E9E534C6845A095AA5288BBB11A" ma:contentTypeVersion="15" ma:contentTypeDescription="Create a new document." ma:contentTypeScope="" ma:versionID="d63a12c43a2599c888840cb27c9f046f">
  <xsd:schema xmlns:xsd="http://www.w3.org/2001/XMLSchema" xmlns:xs="http://www.w3.org/2001/XMLSchema" xmlns:p="http://schemas.microsoft.com/office/2006/metadata/properties" xmlns:ns2="4f72ea92-4c99-47a2-965b-dffc328c3548" xmlns:ns3="1dc70f87-843d-4725-ae8b-ffc289ddea50" targetNamespace="http://schemas.microsoft.com/office/2006/metadata/properties" ma:root="true" ma:fieldsID="2aa7fcdf5f8feb64493322458575080e" ns2:_="" ns3:_="">
    <xsd:import namespace="4f72ea92-4c99-47a2-965b-dffc328c3548"/>
    <xsd:import namespace="1dc70f87-843d-4725-ae8b-ffc289ddea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plete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2ea92-4c99-47a2-965b-dffc328c3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pleted" ma:index="18" nillable="true" ma:displayName="Completed" ma:default="1" ma:description="Waiver and Sponsor Approved" ma:format="Dropdown" ma:internalName="Complet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dc70f87-843d-4725-ae8b-ffc289ddea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b11fc6-d20d-44df-9fed-2ac2839f30f5}" ma:internalName="TaxCatchAll" ma:showField="CatchAllData" ma:web="1dc70f87-843d-4725-ae8b-ffc289dde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4f72ea92-4c99-47a2-965b-dffc328c3548">true</Completed>
    <lcf76f155ced4ddcb4097134ff3c332f xmlns="4f72ea92-4c99-47a2-965b-dffc328c3548">
      <Terms xmlns="http://schemas.microsoft.com/office/infopath/2007/PartnerControls"/>
    </lcf76f155ced4ddcb4097134ff3c332f>
    <TaxCatchAll xmlns="1dc70f87-843d-4725-ae8b-ffc289ddea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A32F6-F32C-4DB9-8BE9-843D36318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2ea92-4c99-47a2-965b-dffc328c3548"/>
    <ds:schemaRef ds:uri="1dc70f87-843d-4725-ae8b-ffc289dde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5D5C2-E6A2-4ABD-B5FD-A1CA386CA24D}">
  <ds:schemaRefs>
    <ds:schemaRef ds:uri="http://schemas.microsoft.com/office/2006/metadata/properties"/>
    <ds:schemaRef ds:uri="http://schemas.microsoft.com/office/infopath/2007/PartnerControls"/>
    <ds:schemaRef ds:uri="4f72ea92-4c99-47a2-965b-dffc328c3548"/>
    <ds:schemaRef ds:uri="1dc70f87-843d-4725-ae8b-ffc289ddea50"/>
  </ds:schemaRefs>
</ds:datastoreItem>
</file>

<file path=customXml/itemProps3.xml><?xml version="1.0" encoding="utf-8"?>
<ds:datastoreItem xmlns:ds="http://schemas.openxmlformats.org/officeDocument/2006/customXml" ds:itemID="{5DBBCF9A-AE7F-40F2-8251-AEF4E1C55A92}">
  <ds:schemaRefs>
    <ds:schemaRef ds:uri="http://schemas.microsoft.com/sharepoint/v3/contenttype/forms"/>
  </ds:schemaRefs>
</ds:datastoreItem>
</file>

<file path=customXml/itemProps4.xml><?xml version="1.0" encoding="utf-8"?>
<ds:datastoreItem xmlns:ds="http://schemas.openxmlformats.org/officeDocument/2006/customXml" ds:itemID="{ECEE48DA-C12A-4288-9308-E7015BE40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3580</Words>
  <Characters>20412</Characters>
  <Application>Microsoft Office Word</Application>
  <DocSecurity>0</DocSecurity>
  <Lines>170</Lines>
  <Paragraphs>47</Paragraphs>
  <ScaleCrop>false</ScaleCrop>
  <Company>PA Department Of Education</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PA Department of Education</dc:creator>
  <cp:keywords/>
  <cp:lastModifiedBy>Handley, Shawna</cp:lastModifiedBy>
  <cp:revision>9</cp:revision>
  <cp:lastPrinted>2020-07-01T13:11:00Z</cp:lastPrinted>
  <dcterms:created xsi:type="dcterms:W3CDTF">2020-06-12T12:34:00Z</dcterms:created>
  <dcterms:modified xsi:type="dcterms:W3CDTF">2023-11-16T19:01:00Z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0x010100B5852E9E534C6845A095AA5288BBB11A</vt:lpwstr>
  </property>
  <property fmtid="{D5CDD505-2E9C-101B-9397-08002B2CF9AE}" pid="3" name="MediaServiceImageTags">
    <vt:lpwstr/>
  </property>
</Properties>
</file>